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80B18" w14:textId="77777777" w:rsidR="004A6285" w:rsidRPr="009E22E9" w:rsidRDefault="004A6285" w:rsidP="00420326">
      <w:pPr>
        <w:spacing w:line="360" w:lineRule="auto"/>
        <w:jc w:val="both"/>
        <w:rPr>
          <w:rFonts w:ascii="Arial" w:hAnsi="Arial" w:cs="Arial"/>
          <w:b/>
          <w:sz w:val="24"/>
          <w:szCs w:val="24"/>
          <w:lang w:val="es-MX"/>
        </w:rPr>
      </w:pPr>
    </w:p>
    <w:p w14:paraId="755E75E7" w14:textId="77777777" w:rsidR="009A2479" w:rsidRPr="009E22E9" w:rsidRDefault="009A2479" w:rsidP="00420326">
      <w:pPr>
        <w:keepNext/>
        <w:spacing w:line="360" w:lineRule="auto"/>
        <w:jc w:val="center"/>
        <w:outlineLvl w:val="1"/>
        <w:rPr>
          <w:rFonts w:ascii="Arial" w:hAnsi="Arial" w:cs="Arial"/>
          <w:b/>
          <w:sz w:val="24"/>
          <w:szCs w:val="24"/>
          <w:u w:val="single"/>
        </w:rPr>
      </w:pPr>
      <w:r w:rsidRPr="009E22E9">
        <w:rPr>
          <w:rFonts w:ascii="Arial" w:hAnsi="Arial" w:cs="Arial"/>
          <w:b/>
          <w:sz w:val="24"/>
          <w:szCs w:val="24"/>
          <w:u w:val="single"/>
        </w:rPr>
        <w:t>PROYECTO DE ORDENANZA</w:t>
      </w:r>
    </w:p>
    <w:p w14:paraId="14809AA3" w14:textId="77777777" w:rsidR="009E22E9" w:rsidRPr="009E22E9" w:rsidRDefault="009E22E9" w:rsidP="009E22E9">
      <w:pPr>
        <w:spacing w:line="360" w:lineRule="auto"/>
        <w:jc w:val="both"/>
        <w:rPr>
          <w:rFonts w:ascii="Arial" w:hAnsi="Arial" w:cs="Arial"/>
          <w:b/>
          <w:bCs/>
          <w:sz w:val="24"/>
          <w:szCs w:val="24"/>
          <w:lang w:val="es-AR"/>
        </w:rPr>
      </w:pPr>
      <w:r w:rsidRPr="009E22E9">
        <w:rPr>
          <w:rFonts w:ascii="Arial" w:hAnsi="Arial" w:cs="Arial"/>
          <w:b/>
          <w:bCs/>
          <w:sz w:val="24"/>
          <w:szCs w:val="24"/>
          <w:lang w:val="es-AR"/>
        </w:rPr>
        <w:t>DECLARACIÓN DE EMERGENCIA DEL SERVICIO PÚBLICO DE TRANSPORTE URBANO Y SUBURBANO DE PASAJEROS</w:t>
      </w:r>
    </w:p>
    <w:p w14:paraId="377746CF" w14:textId="12D80D29" w:rsidR="00916193" w:rsidRPr="009E22E9" w:rsidRDefault="00916193" w:rsidP="009E22E9">
      <w:pPr>
        <w:keepNext/>
        <w:spacing w:line="360" w:lineRule="auto"/>
        <w:outlineLvl w:val="1"/>
        <w:rPr>
          <w:rFonts w:ascii="Arial" w:hAnsi="Arial" w:cs="Arial"/>
          <w:b/>
          <w:sz w:val="24"/>
          <w:szCs w:val="24"/>
          <w:u w:val="single"/>
        </w:rPr>
      </w:pPr>
    </w:p>
    <w:p w14:paraId="75E45727" w14:textId="77777777" w:rsidR="00916193" w:rsidRPr="009E22E9" w:rsidRDefault="00916193" w:rsidP="00916193">
      <w:pPr>
        <w:spacing w:line="360" w:lineRule="auto"/>
        <w:jc w:val="center"/>
        <w:rPr>
          <w:rFonts w:ascii="Arial" w:hAnsi="Arial" w:cs="Arial"/>
          <w:b/>
          <w:sz w:val="24"/>
          <w:szCs w:val="24"/>
          <w:lang w:val="es-MX"/>
        </w:rPr>
      </w:pPr>
      <w:r w:rsidRPr="009E22E9">
        <w:rPr>
          <w:rFonts w:ascii="Arial" w:hAnsi="Arial" w:cs="Arial"/>
          <w:b/>
          <w:sz w:val="24"/>
          <w:szCs w:val="24"/>
          <w:lang w:val="es-MX"/>
        </w:rPr>
        <w:t>EL CONCEJO DELIBERANTE DE LA CIUDAD DE COMODORO RIVADAVIA, SANCIONA CON FUERZA DE:</w:t>
      </w:r>
    </w:p>
    <w:p w14:paraId="468D430A" w14:textId="057D9AAA" w:rsidR="009A2479" w:rsidRPr="009E22E9" w:rsidRDefault="009A2479" w:rsidP="009E22E9">
      <w:pPr>
        <w:spacing w:line="360" w:lineRule="auto"/>
        <w:rPr>
          <w:rFonts w:ascii="Arial" w:hAnsi="Arial" w:cs="Arial"/>
          <w:b/>
          <w:sz w:val="24"/>
          <w:szCs w:val="24"/>
          <w:u w:val="single"/>
          <w:lang w:val="es-MX"/>
        </w:rPr>
      </w:pPr>
    </w:p>
    <w:p w14:paraId="3451B80A" w14:textId="77777777" w:rsidR="004A6285" w:rsidRPr="009E22E9" w:rsidRDefault="004A6285" w:rsidP="00420326">
      <w:pPr>
        <w:spacing w:line="360" w:lineRule="auto"/>
        <w:jc w:val="center"/>
        <w:rPr>
          <w:rFonts w:ascii="Arial" w:hAnsi="Arial" w:cs="Arial"/>
          <w:b/>
          <w:sz w:val="24"/>
          <w:szCs w:val="24"/>
          <w:u w:val="single"/>
          <w:lang w:val="es-MX"/>
        </w:rPr>
      </w:pPr>
      <w:r w:rsidRPr="009E22E9">
        <w:rPr>
          <w:rFonts w:ascii="Arial" w:hAnsi="Arial" w:cs="Arial"/>
          <w:b/>
          <w:sz w:val="24"/>
          <w:szCs w:val="24"/>
          <w:u w:val="single"/>
          <w:lang w:val="es-MX"/>
        </w:rPr>
        <w:t>ORDENANZA:</w:t>
      </w:r>
    </w:p>
    <w:p w14:paraId="3E0E3691" w14:textId="77777777" w:rsidR="004A6285" w:rsidRPr="009E22E9" w:rsidRDefault="004A6285" w:rsidP="00420326">
      <w:pPr>
        <w:spacing w:line="360" w:lineRule="auto"/>
        <w:jc w:val="center"/>
        <w:rPr>
          <w:rFonts w:ascii="Arial" w:hAnsi="Arial" w:cs="Arial"/>
          <w:b/>
          <w:sz w:val="24"/>
          <w:szCs w:val="24"/>
          <w:u w:val="single"/>
          <w:lang w:val="es-MX"/>
        </w:rPr>
      </w:pPr>
    </w:p>
    <w:p w14:paraId="66A23D01" w14:textId="77777777" w:rsidR="009E22E9" w:rsidRPr="009E22E9" w:rsidRDefault="004A6285" w:rsidP="009E22E9">
      <w:pPr>
        <w:spacing w:line="360" w:lineRule="auto"/>
        <w:ind w:left="1560" w:hanging="1560"/>
        <w:jc w:val="both"/>
        <w:rPr>
          <w:rFonts w:ascii="Arial" w:eastAsia="Aptos" w:hAnsi="Arial" w:cs="Arial"/>
          <w:bCs/>
          <w:kern w:val="2"/>
          <w:sz w:val="24"/>
          <w:szCs w:val="24"/>
          <w:lang w:val="es-AR" w:eastAsia="en-US"/>
          <w14:ligatures w14:val="standardContextual"/>
        </w:rPr>
      </w:pPr>
      <w:r w:rsidRPr="009E22E9">
        <w:rPr>
          <w:rFonts w:ascii="Arial" w:hAnsi="Arial" w:cs="Arial"/>
          <w:b/>
          <w:sz w:val="24"/>
          <w:szCs w:val="24"/>
          <w:lang w:val="es-MX"/>
        </w:rPr>
        <w:t>Artículo 1º.-</w:t>
      </w:r>
      <w:r w:rsidR="00F71AB8" w:rsidRPr="009E22E9">
        <w:rPr>
          <w:rFonts w:ascii="Arial" w:hAnsi="Arial" w:cs="Arial"/>
          <w:b/>
          <w:sz w:val="24"/>
          <w:szCs w:val="24"/>
          <w:lang w:val="es-MX"/>
        </w:rPr>
        <w:t xml:space="preserve"> </w:t>
      </w:r>
      <w:r w:rsidR="009E22E9" w:rsidRPr="009E22E9">
        <w:rPr>
          <w:rFonts w:ascii="Arial" w:eastAsia="Aptos" w:hAnsi="Arial" w:cs="Arial"/>
          <w:b/>
          <w:bCs/>
          <w:kern w:val="2"/>
          <w:sz w:val="24"/>
          <w:szCs w:val="24"/>
          <w:lang w:val="es-AR" w:eastAsia="en-US"/>
          <w14:ligatures w14:val="standardContextual"/>
        </w:rPr>
        <w:t xml:space="preserve">ARTÍCULO 1º.- DECLÁRASE </w:t>
      </w:r>
      <w:r w:rsidR="009E22E9" w:rsidRPr="009E22E9">
        <w:rPr>
          <w:rFonts w:ascii="Arial" w:eastAsia="Aptos" w:hAnsi="Arial" w:cs="Arial"/>
          <w:bCs/>
          <w:kern w:val="2"/>
          <w:sz w:val="24"/>
          <w:szCs w:val="24"/>
          <w:lang w:val="es-AR" w:eastAsia="en-US"/>
          <w14:ligatures w14:val="standardContextual"/>
        </w:rPr>
        <w:t>la emergencia del Servicio Público de Transporte Urbano y Suburbano de Pasajeros de la ciudad de Comodoro Rivadavia por el plazo de CIENTO OCHENTA (180) días corridos contados a partir del dictado de la presente Resolución, prorrogable por única vez mediante acto fundado del Poder Ejecutivo Municipal.</w:t>
      </w:r>
    </w:p>
    <w:p w14:paraId="790B47C5" w14:textId="197448B5" w:rsidR="009E22E9" w:rsidRPr="009E22E9" w:rsidRDefault="009E22E9" w:rsidP="009E22E9">
      <w:pPr>
        <w:spacing w:line="360" w:lineRule="auto"/>
        <w:ind w:left="1560" w:hanging="1560"/>
        <w:jc w:val="both"/>
        <w:rPr>
          <w:rFonts w:ascii="Arial" w:eastAsia="Aptos" w:hAnsi="Arial" w:cs="Arial"/>
          <w:bCs/>
          <w:kern w:val="2"/>
          <w:sz w:val="24"/>
          <w:szCs w:val="24"/>
          <w:lang w:val="es-AR" w:eastAsia="en-US"/>
          <w14:ligatures w14:val="standardContextual"/>
        </w:rPr>
      </w:pPr>
      <w:r w:rsidRPr="009E22E9">
        <w:rPr>
          <w:rFonts w:ascii="Arial" w:eastAsia="Aptos" w:hAnsi="Arial" w:cs="Arial"/>
          <w:b/>
          <w:bCs/>
          <w:kern w:val="2"/>
          <w:sz w:val="24"/>
          <w:szCs w:val="24"/>
          <w:lang w:val="es-AR" w:eastAsia="en-US"/>
          <w14:ligatures w14:val="standardContextual"/>
        </w:rPr>
        <w:t>Artículo 2º.-</w:t>
      </w:r>
      <w:r w:rsidRPr="009E22E9">
        <w:rPr>
          <w:rFonts w:ascii="Arial" w:eastAsia="Aptos" w:hAnsi="Arial" w:cs="Arial"/>
          <w:bCs/>
          <w:kern w:val="2"/>
          <w:sz w:val="24"/>
          <w:szCs w:val="24"/>
          <w:lang w:val="es-AR" w:eastAsia="en-US"/>
          <w14:ligatures w14:val="standardContextual"/>
        </w:rPr>
        <w:t xml:space="preserve"> La emergencia declarada tiene por objeto garantizar la continuidad, regularidad, seguridad, accesibilidad y eficiencia del Servicio Público de Transporte Urbano y Suburbano de Pasajeros, evitando cualquier interrupción, alteración grave o afectación sustancial de su prestación.</w:t>
      </w:r>
    </w:p>
    <w:p w14:paraId="40CD4CCC" w14:textId="5D66322B" w:rsidR="009E22E9" w:rsidRPr="009E22E9" w:rsidRDefault="009E22E9" w:rsidP="009E22E9">
      <w:pPr>
        <w:spacing w:line="360" w:lineRule="auto"/>
        <w:ind w:left="1560" w:hanging="1560"/>
        <w:jc w:val="both"/>
        <w:rPr>
          <w:rFonts w:ascii="Arial" w:eastAsia="Aptos" w:hAnsi="Arial" w:cs="Arial"/>
          <w:bCs/>
          <w:kern w:val="2"/>
          <w:sz w:val="24"/>
          <w:szCs w:val="24"/>
          <w:lang w:val="es-AR" w:eastAsia="en-US"/>
          <w14:ligatures w14:val="standardContextual"/>
        </w:rPr>
      </w:pPr>
      <w:r w:rsidRPr="009E22E9">
        <w:rPr>
          <w:rFonts w:ascii="Arial" w:eastAsia="Aptos" w:hAnsi="Arial" w:cs="Arial"/>
          <w:b/>
          <w:bCs/>
          <w:kern w:val="2"/>
          <w:sz w:val="24"/>
          <w:szCs w:val="24"/>
          <w:lang w:val="es-AR" w:eastAsia="en-US"/>
          <w14:ligatures w14:val="standardContextual"/>
        </w:rPr>
        <w:t xml:space="preserve">Artículo 3º.- FACÚLTASE </w:t>
      </w:r>
      <w:r w:rsidRPr="009E22E9">
        <w:rPr>
          <w:rFonts w:ascii="Arial" w:eastAsia="Aptos" w:hAnsi="Arial" w:cs="Arial"/>
          <w:bCs/>
          <w:kern w:val="2"/>
          <w:sz w:val="24"/>
          <w:szCs w:val="24"/>
          <w:lang w:val="es-AR" w:eastAsia="en-US"/>
          <w14:ligatures w14:val="standardContextual"/>
        </w:rPr>
        <w:t>al Poder Ejecutivo Municipal, mientras dure la emergencia declarada, a adoptar las medidas administrativas, operativas, contractuales, económicas y organizativas estrictamente necesarias, razonables y temporarias para asegurar la continuidad, regularidad y adecuada prestación del servicio público, incluyendo:</w:t>
      </w:r>
    </w:p>
    <w:p w14:paraId="13173C17" w14:textId="52DF7575" w:rsidR="009E22E9" w:rsidRPr="009E22E9" w:rsidRDefault="009D3EE3" w:rsidP="009D3EE3">
      <w:pPr>
        <w:tabs>
          <w:tab w:val="left" w:pos="1418"/>
        </w:tabs>
        <w:spacing w:line="360" w:lineRule="auto"/>
        <w:ind w:left="1560" w:hanging="144"/>
        <w:jc w:val="both"/>
        <w:rPr>
          <w:rFonts w:ascii="Arial" w:eastAsia="Aptos" w:hAnsi="Arial" w:cs="Arial"/>
          <w:bCs/>
          <w:kern w:val="2"/>
          <w:sz w:val="24"/>
          <w:szCs w:val="24"/>
          <w:lang w:val="es-AR" w:eastAsia="en-US"/>
          <w14:ligatures w14:val="standardContextual"/>
        </w:rPr>
      </w:pPr>
      <w:r>
        <w:rPr>
          <w:rFonts w:ascii="Arial" w:eastAsia="Aptos" w:hAnsi="Arial" w:cs="Arial"/>
          <w:bCs/>
          <w:kern w:val="2"/>
          <w:sz w:val="24"/>
          <w:szCs w:val="24"/>
          <w:lang w:val="es-AR" w:eastAsia="en-US"/>
          <w14:ligatures w14:val="standardContextual"/>
        </w:rPr>
        <w:t xml:space="preserve">  </w:t>
      </w:r>
      <w:r w:rsidR="009E22E9" w:rsidRPr="009E22E9">
        <w:rPr>
          <w:rFonts w:ascii="Arial" w:eastAsia="Aptos" w:hAnsi="Arial" w:cs="Arial"/>
          <w:bCs/>
          <w:kern w:val="2"/>
          <w:sz w:val="24"/>
          <w:szCs w:val="24"/>
          <w:lang w:val="es-AR" w:eastAsia="en-US"/>
          <w14:ligatures w14:val="standardContextual"/>
        </w:rPr>
        <w:t>a) La celebración de acuerdos transitorios de continuidad operativa.</w:t>
      </w:r>
      <w:r>
        <w:rPr>
          <w:rFonts w:ascii="Arial" w:eastAsia="Aptos" w:hAnsi="Arial" w:cs="Arial"/>
          <w:bCs/>
          <w:kern w:val="2"/>
          <w:sz w:val="24"/>
          <w:szCs w:val="24"/>
          <w:lang w:val="es-AR" w:eastAsia="en-US"/>
          <w14:ligatures w14:val="standardContextual"/>
        </w:rPr>
        <w:t xml:space="preserve">     </w:t>
      </w:r>
      <w:r w:rsidR="009E22E9" w:rsidRPr="009E22E9">
        <w:rPr>
          <w:rFonts w:ascii="Arial" w:eastAsia="Aptos" w:hAnsi="Arial" w:cs="Arial"/>
          <w:bCs/>
          <w:kern w:val="2"/>
          <w:sz w:val="24"/>
          <w:szCs w:val="24"/>
          <w:lang w:val="es-AR" w:eastAsia="en-US"/>
          <w14:ligatures w14:val="standardContextual"/>
        </w:rPr>
        <w:t xml:space="preserve">b) La instrumentación de mecanismos excepcionales de </w:t>
      </w:r>
      <w:r>
        <w:rPr>
          <w:rFonts w:ascii="Arial" w:eastAsia="Aptos" w:hAnsi="Arial" w:cs="Arial"/>
          <w:bCs/>
          <w:kern w:val="2"/>
          <w:sz w:val="24"/>
          <w:szCs w:val="24"/>
          <w:lang w:val="es-AR" w:eastAsia="en-US"/>
          <w14:ligatures w14:val="standardContextual"/>
        </w:rPr>
        <w:t xml:space="preserve">                                                                                                                                                                                                                           </w:t>
      </w:r>
      <w:r w:rsidR="009E22E9" w:rsidRPr="009E22E9">
        <w:rPr>
          <w:rFonts w:ascii="Arial" w:eastAsia="Aptos" w:hAnsi="Arial" w:cs="Arial"/>
          <w:bCs/>
          <w:kern w:val="2"/>
          <w:sz w:val="24"/>
          <w:szCs w:val="24"/>
          <w:lang w:val="es-AR" w:eastAsia="en-US"/>
          <w14:ligatures w14:val="standardContextual"/>
        </w:rPr>
        <w:t>implementación gradual del servicio.</w:t>
      </w:r>
    </w:p>
    <w:p w14:paraId="7D68F07B" w14:textId="37EE6178" w:rsidR="009E22E9" w:rsidRPr="009E22E9" w:rsidRDefault="009D3EE3" w:rsidP="009D3EE3">
      <w:pPr>
        <w:tabs>
          <w:tab w:val="left" w:pos="1418"/>
        </w:tabs>
        <w:spacing w:line="360" w:lineRule="auto"/>
        <w:ind w:left="1416"/>
        <w:rPr>
          <w:rFonts w:ascii="Arial" w:eastAsia="Aptos" w:hAnsi="Arial" w:cs="Arial"/>
          <w:bCs/>
          <w:kern w:val="2"/>
          <w:sz w:val="24"/>
          <w:szCs w:val="24"/>
          <w:lang w:val="es-AR" w:eastAsia="en-US"/>
          <w14:ligatures w14:val="standardContextual"/>
        </w:rPr>
      </w:pPr>
      <w:r>
        <w:rPr>
          <w:rFonts w:ascii="Arial" w:eastAsia="Aptos" w:hAnsi="Arial" w:cs="Arial"/>
          <w:bCs/>
          <w:kern w:val="2"/>
          <w:sz w:val="24"/>
          <w:szCs w:val="24"/>
          <w:lang w:val="es-AR" w:eastAsia="en-US"/>
          <w14:ligatures w14:val="standardContextual"/>
        </w:rPr>
        <w:lastRenderedPageBreak/>
        <w:tab/>
        <w:t xml:space="preserve">   </w:t>
      </w:r>
      <w:r w:rsidR="009E22E9" w:rsidRPr="009E22E9">
        <w:rPr>
          <w:rFonts w:ascii="Arial" w:eastAsia="Aptos" w:hAnsi="Arial" w:cs="Arial"/>
          <w:bCs/>
          <w:kern w:val="2"/>
          <w:sz w:val="24"/>
          <w:szCs w:val="24"/>
          <w:lang w:val="es-AR" w:eastAsia="en-US"/>
          <w14:ligatures w14:val="standardContextual"/>
        </w:rPr>
        <w:t>c) La readecuación provisoria de r</w:t>
      </w:r>
      <w:r>
        <w:rPr>
          <w:rFonts w:ascii="Arial" w:eastAsia="Aptos" w:hAnsi="Arial" w:cs="Arial"/>
          <w:bCs/>
          <w:kern w:val="2"/>
          <w:sz w:val="24"/>
          <w:szCs w:val="24"/>
          <w:lang w:val="es-AR" w:eastAsia="en-US"/>
          <w14:ligatures w14:val="standardContextual"/>
        </w:rPr>
        <w:t>ecorridos, frecuencias, flota y</w:t>
      </w:r>
      <w:r>
        <w:rPr>
          <w:rFonts w:ascii="Arial" w:eastAsia="Aptos" w:hAnsi="Arial" w:cs="Arial"/>
          <w:bCs/>
          <w:kern w:val="2"/>
          <w:sz w:val="24"/>
          <w:szCs w:val="24"/>
          <w:lang w:val="es-AR" w:eastAsia="en-US"/>
          <w14:ligatures w14:val="standardContextual"/>
        </w:rPr>
        <w:br/>
        <w:t xml:space="preserve">   </w:t>
      </w:r>
      <w:r w:rsidR="009E22E9" w:rsidRPr="009E22E9">
        <w:rPr>
          <w:rFonts w:ascii="Arial" w:eastAsia="Aptos" w:hAnsi="Arial" w:cs="Arial"/>
          <w:bCs/>
          <w:kern w:val="2"/>
          <w:sz w:val="24"/>
          <w:szCs w:val="24"/>
          <w:lang w:val="es-AR" w:eastAsia="en-US"/>
          <w14:ligatures w14:val="standardContextual"/>
        </w:rPr>
        <w:t>parámetros operativos.</w:t>
      </w:r>
    </w:p>
    <w:p w14:paraId="3DDE8C61" w14:textId="518926CF" w:rsidR="009E22E9" w:rsidRPr="009E22E9" w:rsidRDefault="009D3EE3" w:rsidP="009D3EE3">
      <w:pPr>
        <w:tabs>
          <w:tab w:val="left" w:pos="1418"/>
        </w:tabs>
        <w:spacing w:line="360" w:lineRule="auto"/>
        <w:ind w:left="709"/>
        <w:rPr>
          <w:rFonts w:ascii="Arial" w:eastAsia="Aptos" w:hAnsi="Arial" w:cs="Arial"/>
          <w:bCs/>
          <w:kern w:val="2"/>
          <w:sz w:val="24"/>
          <w:szCs w:val="24"/>
          <w:lang w:val="es-AR" w:eastAsia="en-US"/>
          <w14:ligatures w14:val="standardContextual"/>
        </w:rPr>
      </w:pPr>
      <w:r>
        <w:rPr>
          <w:rFonts w:ascii="Arial" w:eastAsia="Aptos" w:hAnsi="Arial" w:cs="Arial"/>
          <w:bCs/>
          <w:kern w:val="2"/>
          <w:sz w:val="24"/>
          <w:szCs w:val="24"/>
          <w:lang w:val="es-AR" w:eastAsia="en-US"/>
          <w14:ligatures w14:val="standardContextual"/>
        </w:rPr>
        <w:t xml:space="preserve">    </w:t>
      </w:r>
      <w:r>
        <w:rPr>
          <w:rFonts w:ascii="Arial" w:eastAsia="Aptos" w:hAnsi="Arial" w:cs="Arial"/>
          <w:bCs/>
          <w:kern w:val="2"/>
          <w:sz w:val="24"/>
          <w:szCs w:val="24"/>
          <w:lang w:val="es-AR" w:eastAsia="en-US"/>
          <w14:ligatures w14:val="standardContextual"/>
        </w:rPr>
        <w:tab/>
        <w:t xml:space="preserve">   </w:t>
      </w:r>
      <w:r w:rsidR="009E22E9" w:rsidRPr="009E22E9">
        <w:rPr>
          <w:rFonts w:ascii="Arial" w:eastAsia="Aptos" w:hAnsi="Arial" w:cs="Arial"/>
          <w:bCs/>
          <w:kern w:val="2"/>
          <w:sz w:val="24"/>
          <w:szCs w:val="24"/>
          <w:lang w:val="es-AR" w:eastAsia="en-US"/>
          <w14:ligatures w14:val="standardContextual"/>
        </w:rPr>
        <w:t>d) La adopción de medidas urgent</w:t>
      </w:r>
      <w:r>
        <w:rPr>
          <w:rFonts w:ascii="Arial" w:eastAsia="Aptos" w:hAnsi="Arial" w:cs="Arial"/>
          <w:bCs/>
          <w:kern w:val="2"/>
          <w:sz w:val="24"/>
          <w:szCs w:val="24"/>
          <w:lang w:val="es-AR" w:eastAsia="en-US"/>
          <w14:ligatures w14:val="standardContextual"/>
        </w:rPr>
        <w:t>es vinculadas a la organización</w:t>
      </w:r>
      <w:r>
        <w:rPr>
          <w:rFonts w:ascii="Arial" w:eastAsia="Aptos" w:hAnsi="Arial" w:cs="Arial"/>
          <w:bCs/>
          <w:kern w:val="2"/>
          <w:sz w:val="24"/>
          <w:szCs w:val="24"/>
          <w:lang w:val="es-AR" w:eastAsia="en-US"/>
          <w14:ligatures w14:val="standardContextual"/>
        </w:rPr>
        <w:br/>
        <w:t xml:space="preserve">              </w:t>
      </w:r>
      <w:r w:rsidR="009E22E9" w:rsidRPr="009E22E9">
        <w:rPr>
          <w:rFonts w:ascii="Arial" w:eastAsia="Aptos" w:hAnsi="Arial" w:cs="Arial"/>
          <w:bCs/>
          <w:kern w:val="2"/>
          <w:sz w:val="24"/>
          <w:szCs w:val="24"/>
          <w:lang w:val="es-AR" w:eastAsia="en-US"/>
          <w14:ligatures w14:val="standardContextual"/>
        </w:rPr>
        <w:t>y funcionamiento del sistema.</w:t>
      </w:r>
    </w:p>
    <w:p w14:paraId="1DBC3C15" w14:textId="383EF3B1" w:rsidR="009E22E9" w:rsidRPr="009E22E9" w:rsidRDefault="009D3EE3" w:rsidP="009D3EE3">
      <w:pPr>
        <w:tabs>
          <w:tab w:val="left" w:pos="1418"/>
        </w:tabs>
        <w:spacing w:line="360" w:lineRule="auto"/>
        <w:rPr>
          <w:rFonts w:ascii="Arial" w:eastAsia="Aptos" w:hAnsi="Arial" w:cs="Arial"/>
          <w:bCs/>
          <w:kern w:val="2"/>
          <w:sz w:val="24"/>
          <w:szCs w:val="24"/>
          <w:lang w:val="es-AR" w:eastAsia="en-US"/>
          <w14:ligatures w14:val="standardContextual"/>
        </w:rPr>
      </w:pPr>
      <w:r>
        <w:rPr>
          <w:rFonts w:ascii="Arial" w:eastAsia="Aptos" w:hAnsi="Arial" w:cs="Arial"/>
          <w:bCs/>
          <w:kern w:val="2"/>
          <w:sz w:val="24"/>
          <w:szCs w:val="24"/>
          <w:lang w:val="es-AR" w:eastAsia="en-US"/>
          <w14:ligatures w14:val="standardContextual"/>
        </w:rPr>
        <w:t xml:space="preserve"> </w:t>
      </w:r>
      <w:r>
        <w:rPr>
          <w:rFonts w:ascii="Arial" w:eastAsia="Aptos" w:hAnsi="Arial" w:cs="Arial"/>
          <w:bCs/>
          <w:kern w:val="2"/>
          <w:sz w:val="24"/>
          <w:szCs w:val="24"/>
          <w:lang w:val="es-AR" w:eastAsia="en-US"/>
          <w14:ligatures w14:val="standardContextual"/>
        </w:rPr>
        <w:tab/>
        <w:t xml:space="preserve">   </w:t>
      </w:r>
      <w:r w:rsidR="009E22E9" w:rsidRPr="009E22E9">
        <w:rPr>
          <w:rFonts w:ascii="Arial" w:eastAsia="Aptos" w:hAnsi="Arial" w:cs="Arial"/>
          <w:bCs/>
          <w:kern w:val="2"/>
          <w:sz w:val="24"/>
          <w:szCs w:val="24"/>
          <w:lang w:val="es-AR" w:eastAsia="en-US"/>
          <w14:ligatures w14:val="standardContextual"/>
        </w:rPr>
        <w:t>e) La suscripción de acuerdos co</w:t>
      </w:r>
      <w:r>
        <w:rPr>
          <w:rFonts w:ascii="Arial" w:eastAsia="Aptos" w:hAnsi="Arial" w:cs="Arial"/>
          <w:bCs/>
          <w:kern w:val="2"/>
          <w:sz w:val="24"/>
          <w:szCs w:val="24"/>
          <w:lang w:val="es-AR" w:eastAsia="en-US"/>
          <w14:ligatures w14:val="standardContextual"/>
        </w:rPr>
        <w:t>mplementarios, actas operativas</w:t>
      </w:r>
      <w:r>
        <w:rPr>
          <w:rFonts w:ascii="Arial" w:eastAsia="Aptos" w:hAnsi="Arial" w:cs="Arial"/>
          <w:bCs/>
          <w:kern w:val="2"/>
          <w:sz w:val="24"/>
          <w:szCs w:val="24"/>
          <w:lang w:val="es-AR" w:eastAsia="en-US"/>
          <w14:ligatures w14:val="standardContextual"/>
        </w:rPr>
        <w:br/>
        <w:t xml:space="preserve"> </w:t>
      </w:r>
      <w:r>
        <w:rPr>
          <w:rFonts w:ascii="Arial" w:eastAsia="Aptos" w:hAnsi="Arial" w:cs="Arial"/>
          <w:bCs/>
          <w:kern w:val="2"/>
          <w:sz w:val="24"/>
          <w:szCs w:val="24"/>
          <w:lang w:val="es-AR" w:eastAsia="en-US"/>
          <w14:ligatures w14:val="standardContextual"/>
        </w:rPr>
        <w:tab/>
        <w:t xml:space="preserve">    </w:t>
      </w:r>
      <w:r w:rsidR="009E22E9" w:rsidRPr="009E22E9">
        <w:rPr>
          <w:rFonts w:ascii="Arial" w:eastAsia="Aptos" w:hAnsi="Arial" w:cs="Arial"/>
          <w:bCs/>
          <w:kern w:val="2"/>
          <w:sz w:val="24"/>
          <w:szCs w:val="24"/>
          <w:lang w:val="es-AR" w:eastAsia="en-US"/>
          <w14:ligatures w14:val="standardContextual"/>
        </w:rPr>
        <w:t>y mecanismos transitorios d</w:t>
      </w:r>
      <w:r>
        <w:rPr>
          <w:rFonts w:ascii="Arial" w:eastAsia="Aptos" w:hAnsi="Arial" w:cs="Arial"/>
          <w:bCs/>
          <w:kern w:val="2"/>
          <w:sz w:val="24"/>
          <w:szCs w:val="24"/>
          <w:lang w:val="es-AR" w:eastAsia="en-US"/>
          <w14:ligatures w14:val="standardContextual"/>
        </w:rPr>
        <w:t>e coordinación con operadores y</w:t>
      </w:r>
      <w:r>
        <w:rPr>
          <w:rFonts w:ascii="Arial" w:eastAsia="Aptos" w:hAnsi="Arial" w:cs="Arial"/>
          <w:bCs/>
          <w:kern w:val="2"/>
          <w:sz w:val="24"/>
          <w:szCs w:val="24"/>
          <w:lang w:val="es-AR" w:eastAsia="en-US"/>
          <w14:ligatures w14:val="standardContextual"/>
        </w:rPr>
        <w:br/>
        <w:t xml:space="preserve">   </w:t>
      </w:r>
      <w:r>
        <w:rPr>
          <w:rFonts w:ascii="Arial" w:eastAsia="Aptos" w:hAnsi="Arial" w:cs="Arial"/>
          <w:bCs/>
          <w:kern w:val="2"/>
          <w:sz w:val="24"/>
          <w:szCs w:val="24"/>
          <w:lang w:val="es-AR" w:eastAsia="en-US"/>
          <w14:ligatures w14:val="standardContextual"/>
        </w:rPr>
        <w:tab/>
        <w:t xml:space="preserve">    </w:t>
      </w:r>
      <w:r w:rsidR="009E22E9" w:rsidRPr="009E22E9">
        <w:rPr>
          <w:rFonts w:ascii="Arial" w:eastAsia="Aptos" w:hAnsi="Arial" w:cs="Arial"/>
          <w:bCs/>
          <w:kern w:val="2"/>
          <w:sz w:val="24"/>
          <w:szCs w:val="24"/>
          <w:lang w:val="es-AR" w:eastAsia="en-US"/>
          <w14:ligatures w14:val="standardContextual"/>
        </w:rPr>
        <w:t>prestatarios involucrados en la prestación del servicio.</w:t>
      </w:r>
    </w:p>
    <w:p w14:paraId="66C06352" w14:textId="77777777" w:rsidR="009D3EE3" w:rsidRDefault="009D3EE3" w:rsidP="009D3EE3">
      <w:pPr>
        <w:tabs>
          <w:tab w:val="left" w:pos="1418"/>
        </w:tabs>
        <w:spacing w:line="360" w:lineRule="auto"/>
        <w:rPr>
          <w:rFonts w:ascii="Arial" w:eastAsia="Aptos" w:hAnsi="Arial" w:cs="Arial"/>
          <w:bCs/>
          <w:kern w:val="2"/>
          <w:sz w:val="24"/>
          <w:szCs w:val="24"/>
          <w:lang w:val="es-AR" w:eastAsia="en-US"/>
          <w14:ligatures w14:val="standardContextual"/>
        </w:rPr>
      </w:pPr>
      <w:r>
        <w:rPr>
          <w:rFonts w:ascii="Arial" w:eastAsia="Aptos" w:hAnsi="Arial" w:cs="Arial"/>
          <w:bCs/>
          <w:kern w:val="2"/>
          <w:sz w:val="24"/>
          <w:szCs w:val="24"/>
          <w:lang w:val="es-AR" w:eastAsia="en-US"/>
          <w14:ligatures w14:val="standardContextual"/>
        </w:rPr>
        <w:t xml:space="preserve">  </w:t>
      </w:r>
      <w:r>
        <w:rPr>
          <w:rFonts w:ascii="Arial" w:eastAsia="Aptos" w:hAnsi="Arial" w:cs="Arial"/>
          <w:bCs/>
          <w:kern w:val="2"/>
          <w:sz w:val="24"/>
          <w:szCs w:val="24"/>
          <w:lang w:val="es-AR" w:eastAsia="en-US"/>
          <w14:ligatures w14:val="standardContextual"/>
        </w:rPr>
        <w:tab/>
        <w:t xml:space="preserve">    </w:t>
      </w:r>
      <w:r w:rsidR="009E22E9" w:rsidRPr="009E22E9">
        <w:rPr>
          <w:rFonts w:ascii="Arial" w:eastAsia="Aptos" w:hAnsi="Arial" w:cs="Arial"/>
          <w:bCs/>
          <w:kern w:val="2"/>
          <w:sz w:val="24"/>
          <w:szCs w:val="24"/>
          <w:lang w:val="es-AR" w:eastAsia="en-US"/>
          <w14:ligatures w14:val="standardContextual"/>
        </w:rPr>
        <w:t>f) La celebración de co</w:t>
      </w:r>
      <w:r>
        <w:rPr>
          <w:rFonts w:ascii="Arial" w:eastAsia="Aptos" w:hAnsi="Arial" w:cs="Arial"/>
          <w:bCs/>
          <w:kern w:val="2"/>
          <w:sz w:val="24"/>
          <w:szCs w:val="24"/>
          <w:lang w:val="es-AR" w:eastAsia="en-US"/>
          <w14:ligatures w14:val="standardContextual"/>
        </w:rPr>
        <w:t>ntrataciones directas, acuerdos</w:t>
      </w:r>
    </w:p>
    <w:p w14:paraId="5959B91C" w14:textId="2E1A1850" w:rsidR="009E22E9" w:rsidRPr="009E22E9" w:rsidRDefault="009D3EE3" w:rsidP="009D3EE3">
      <w:pPr>
        <w:tabs>
          <w:tab w:val="left" w:pos="1418"/>
        </w:tabs>
        <w:spacing w:line="360" w:lineRule="auto"/>
        <w:rPr>
          <w:rFonts w:ascii="Arial" w:eastAsia="Aptos" w:hAnsi="Arial" w:cs="Arial"/>
          <w:bCs/>
          <w:kern w:val="2"/>
          <w:sz w:val="24"/>
          <w:szCs w:val="24"/>
          <w:lang w:val="es-AR" w:eastAsia="en-US"/>
          <w14:ligatures w14:val="standardContextual"/>
        </w:rPr>
      </w:pPr>
      <w:r>
        <w:rPr>
          <w:rFonts w:ascii="Arial" w:eastAsia="Aptos" w:hAnsi="Arial" w:cs="Arial"/>
          <w:bCs/>
          <w:kern w:val="2"/>
          <w:sz w:val="24"/>
          <w:szCs w:val="24"/>
          <w:lang w:val="es-AR" w:eastAsia="en-US"/>
          <w14:ligatures w14:val="standardContextual"/>
        </w:rPr>
        <w:t xml:space="preserve"> </w:t>
      </w:r>
      <w:r>
        <w:rPr>
          <w:rFonts w:ascii="Arial" w:eastAsia="Aptos" w:hAnsi="Arial" w:cs="Arial"/>
          <w:bCs/>
          <w:kern w:val="2"/>
          <w:sz w:val="24"/>
          <w:szCs w:val="24"/>
          <w:lang w:val="es-AR" w:eastAsia="en-US"/>
          <w14:ligatures w14:val="standardContextual"/>
        </w:rPr>
        <w:tab/>
        <w:t xml:space="preserve">    </w:t>
      </w:r>
      <w:r w:rsidR="009E22E9" w:rsidRPr="009E22E9">
        <w:rPr>
          <w:rFonts w:ascii="Arial" w:eastAsia="Aptos" w:hAnsi="Arial" w:cs="Arial"/>
          <w:bCs/>
          <w:kern w:val="2"/>
          <w:sz w:val="24"/>
          <w:szCs w:val="24"/>
          <w:lang w:val="es-AR" w:eastAsia="en-US"/>
          <w14:ligatures w14:val="standardContextual"/>
        </w:rPr>
        <w:t>transitorios y mecanismos excep</w:t>
      </w:r>
      <w:r>
        <w:rPr>
          <w:rFonts w:ascii="Arial" w:eastAsia="Aptos" w:hAnsi="Arial" w:cs="Arial"/>
          <w:bCs/>
          <w:kern w:val="2"/>
          <w:sz w:val="24"/>
          <w:szCs w:val="24"/>
          <w:lang w:val="es-AR" w:eastAsia="en-US"/>
          <w14:ligatures w14:val="standardContextual"/>
        </w:rPr>
        <w:t>cionales de prestación, con</w:t>
      </w:r>
      <w:r>
        <w:rPr>
          <w:rFonts w:ascii="Arial" w:eastAsia="Aptos" w:hAnsi="Arial" w:cs="Arial"/>
          <w:bCs/>
          <w:kern w:val="2"/>
          <w:sz w:val="24"/>
          <w:szCs w:val="24"/>
          <w:lang w:val="es-AR" w:eastAsia="en-US"/>
          <w14:ligatures w14:val="standardContextual"/>
        </w:rPr>
        <w:br/>
        <w:t xml:space="preserve">  </w:t>
      </w:r>
      <w:r>
        <w:rPr>
          <w:rFonts w:ascii="Arial" w:eastAsia="Aptos" w:hAnsi="Arial" w:cs="Arial"/>
          <w:bCs/>
          <w:kern w:val="2"/>
          <w:sz w:val="24"/>
          <w:szCs w:val="24"/>
          <w:lang w:val="es-AR" w:eastAsia="en-US"/>
          <w14:ligatures w14:val="standardContextual"/>
        </w:rPr>
        <w:tab/>
        <w:t xml:space="preserve">    </w:t>
      </w:r>
      <w:r w:rsidR="009E22E9" w:rsidRPr="009E22E9">
        <w:rPr>
          <w:rFonts w:ascii="Arial" w:eastAsia="Aptos" w:hAnsi="Arial" w:cs="Arial"/>
          <w:bCs/>
          <w:kern w:val="2"/>
          <w:sz w:val="24"/>
          <w:szCs w:val="24"/>
          <w:lang w:val="es-AR" w:eastAsia="en-US"/>
          <w14:ligatures w14:val="standardContextual"/>
        </w:rPr>
        <w:t>carácter estrictamente precar</w:t>
      </w:r>
      <w:r>
        <w:rPr>
          <w:rFonts w:ascii="Arial" w:eastAsia="Aptos" w:hAnsi="Arial" w:cs="Arial"/>
          <w:bCs/>
          <w:kern w:val="2"/>
          <w:sz w:val="24"/>
          <w:szCs w:val="24"/>
          <w:lang w:val="es-AR" w:eastAsia="en-US"/>
          <w14:ligatures w14:val="standardContextual"/>
        </w:rPr>
        <w:t>io, temporario y limitado a las</w:t>
      </w:r>
      <w:r>
        <w:rPr>
          <w:rFonts w:ascii="Arial" w:eastAsia="Aptos" w:hAnsi="Arial" w:cs="Arial"/>
          <w:bCs/>
          <w:kern w:val="2"/>
          <w:sz w:val="24"/>
          <w:szCs w:val="24"/>
          <w:lang w:val="es-AR" w:eastAsia="en-US"/>
          <w14:ligatures w14:val="standardContextual"/>
        </w:rPr>
        <w:br/>
        <w:t xml:space="preserve"> </w:t>
      </w:r>
      <w:r>
        <w:rPr>
          <w:rFonts w:ascii="Arial" w:eastAsia="Aptos" w:hAnsi="Arial" w:cs="Arial"/>
          <w:bCs/>
          <w:kern w:val="2"/>
          <w:sz w:val="24"/>
          <w:szCs w:val="24"/>
          <w:lang w:val="es-AR" w:eastAsia="en-US"/>
          <w14:ligatures w14:val="standardContextual"/>
        </w:rPr>
        <w:tab/>
        <w:t xml:space="preserve">    </w:t>
      </w:r>
      <w:r w:rsidR="009E22E9" w:rsidRPr="009E22E9">
        <w:rPr>
          <w:rFonts w:ascii="Arial" w:eastAsia="Aptos" w:hAnsi="Arial" w:cs="Arial"/>
          <w:bCs/>
          <w:kern w:val="2"/>
          <w:sz w:val="24"/>
          <w:szCs w:val="24"/>
          <w:lang w:val="es-AR" w:eastAsia="en-US"/>
          <w14:ligatures w14:val="standardContextual"/>
        </w:rPr>
        <w:t>necesidades derivadas de la c</w:t>
      </w:r>
      <w:r>
        <w:rPr>
          <w:rFonts w:ascii="Arial" w:eastAsia="Aptos" w:hAnsi="Arial" w:cs="Arial"/>
          <w:bCs/>
          <w:kern w:val="2"/>
          <w:sz w:val="24"/>
          <w:szCs w:val="24"/>
          <w:lang w:val="es-AR" w:eastAsia="en-US"/>
          <w14:ligatures w14:val="standardContextual"/>
        </w:rPr>
        <w:t>ontinuidad del servicio público</w:t>
      </w:r>
      <w:r>
        <w:rPr>
          <w:rFonts w:ascii="Arial" w:eastAsia="Aptos" w:hAnsi="Arial" w:cs="Arial"/>
          <w:bCs/>
          <w:kern w:val="2"/>
          <w:sz w:val="24"/>
          <w:szCs w:val="24"/>
          <w:lang w:val="es-AR" w:eastAsia="en-US"/>
          <w14:ligatures w14:val="standardContextual"/>
        </w:rPr>
        <w:br/>
        <w:t xml:space="preserve"> </w:t>
      </w:r>
      <w:r>
        <w:rPr>
          <w:rFonts w:ascii="Arial" w:eastAsia="Aptos" w:hAnsi="Arial" w:cs="Arial"/>
          <w:bCs/>
          <w:kern w:val="2"/>
          <w:sz w:val="24"/>
          <w:szCs w:val="24"/>
          <w:lang w:val="es-AR" w:eastAsia="en-US"/>
          <w14:ligatures w14:val="standardContextual"/>
        </w:rPr>
        <w:tab/>
        <w:t xml:space="preserve">    </w:t>
      </w:r>
      <w:r w:rsidR="009E22E9" w:rsidRPr="009E22E9">
        <w:rPr>
          <w:rFonts w:ascii="Arial" w:eastAsia="Aptos" w:hAnsi="Arial" w:cs="Arial"/>
          <w:bCs/>
          <w:kern w:val="2"/>
          <w:sz w:val="24"/>
          <w:szCs w:val="24"/>
          <w:lang w:val="es-AR" w:eastAsia="en-US"/>
          <w14:ligatures w14:val="standardContextual"/>
        </w:rPr>
        <w:t>durante la emergencia declarada.</w:t>
      </w:r>
    </w:p>
    <w:p w14:paraId="621F4BF3" w14:textId="77777777" w:rsidR="009E22E9" w:rsidRPr="009E22E9" w:rsidRDefault="009E22E9" w:rsidP="009E22E9">
      <w:pPr>
        <w:spacing w:line="360" w:lineRule="auto"/>
        <w:ind w:left="1560" w:hanging="1560"/>
        <w:jc w:val="both"/>
        <w:rPr>
          <w:rFonts w:ascii="Arial" w:eastAsia="Aptos" w:hAnsi="Arial" w:cs="Arial"/>
          <w:bCs/>
          <w:kern w:val="2"/>
          <w:sz w:val="24"/>
          <w:szCs w:val="24"/>
          <w:lang w:val="es-AR" w:eastAsia="en-US"/>
          <w14:ligatures w14:val="standardContextual"/>
        </w:rPr>
      </w:pPr>
      <w:r w:rsidRPr="009E22E9">
        <w:rPr>
          <w:rFonts w:ascii="Arial" w:eastAsia="Aptos" w:hAnsi="Arial" w:cs="Arial"/>
          <w:b/>
          <w:bCs/>
          <w:kern w:val="2"/>
          <w:sz w:val="24"/>
          <w:szCs w:val="24"/>
          <w:lang w:val="es-AR" w:eastAsia="en-US"/>
          <w14:ligatures w14:val="standardContextual"/>
        </w:rPr>
        <w:t xml:space="preserve">ARTÍCULO 4º.- </w:t>
      </w:r>
      <w:r w:rsidRPr="009E22E9">
        <w:rPr>
          <w:rFonts w:ascii="Arial" w:eastAsia="Aptos" w:hAnsi="Arial" w:cs="Arial"/>
          <w:bCs/>
          <w:kern w:val="2"/>
          <w:sz w:val="24"/>
          <w:szCs w:val="24"/>
          <w:lang w:val="es-AR" w:eastAsia="en-US"/>
          <w14:ligatures w14:val="standardContextual"/>
        </w:rPr>
        <w:t>Las medidas que se adopten en el marco de la presente emergencia deberán respetar los principios de razonabilidad, proporcionalidad, continuidad del servicio público, protección del interés público, temporalidad, adecuada fundamentación administrativa y juridicidad.</w:t>
      </w:r>
    </w:p>
    <w:p w14:paraId="65B18EE1" w14:textId="77777777" w:rsidR="009E22E9" w:rsidRPr="009E22E9" w:rsidRDefault="009E22E9" w:rsidP="009E22E9">
      <w:pPr>
        <w:spacing w:line="360" w:lineRule="auto"/>
        <w:ind w:left="1560" w:hanging="1560"/>
        <w:jc w:val="both"/>
        <w:rPr>
          <w:rFonts w:ascii="Arial" w:eastAsia="Aptos" w:hAnsi="Arial" w:cs="Arial"/>
          <w:bCs/>
          <w:kern w:val="2"/>
          <w:sz w:val="24"/>
          <w:szCs w:val="24"/>
          <w:lang w:val="es-AR" w:eastAsia="en-US"/>
          <w14:ligatures w14:val="standardContextual"/>
        </w:rPr>
      </w:pPr>
      <w:r w:rsidRPr="009E22E9">
        <w:rPr>
          <w:rFonts w:ascii="Arial" w:eastAsia="Aptos" w:hAnsi="Arial" w:cs="Arial"/>
          <w:b/>
          <w:bCs/>
          <w:kern w:val="2"/>
          <w:sz w:val="24"/>
          <w:szCs w:val="24"/>
          <w:lang w:val="es-AR" w:eastAsia="en-US"/>
          <w14:ligatures w14:val="standardContextual"/>
        </w:rPr>
        <w:t>ARTÍCULO 5º</w:t>
      </w:r>
      <w:r w:rsidRPr="009E22E9">
        <w:rPr>
          <w:rFonts w:ascii="Arial" w:eastAsia="Aptos" w:hAnsi="Arial" w:cs="Arial"/>
          <w:bCs/>
          <w:kern w:val="2"/>
          <w:sz w:val="24"/>
          <w:szCs w:val="24"/>
          <w:lang w:val="es-AR" w:eastAsia="en-US"/>
          <w14:ligatures w14:val="standardContextual"/>
        </w:rPr>
        <w:t>.- El Poder Ejecutivo Municipal deberá informar periódicamente al Honorable Concejo Deliberante sobre las medidas adoptadas en el marco de la presente emergencia y el estado de implementación del nuevo sistema concesional.</w:t>
      </w:r>
    </w:p>
    <w:p w14:paraId="009B6B06" w14:textId="77777777" w:rsidR="009E22E9" w:rsidRPr="009E22E9" w:rsidRDefault="009E22E9" w:rsidP="009E22E9">
      <w:pPr>
        <w:spacing w:line="360" w:lineRule="auto"/>
        <w:ind w:left="1560" w:hanging="1560"/>
        <w:jc w:val="both"/>
        <w:rPr>
          <w:rFonts w:ascii="Arial" w:eastAsia="Aptos" w:hAnsi="Arial" w:cs="Arial"/>
          <w:b/>
          <w:bCs/>
          <w:kern w:val="2"/>
          <w:sz w:val="24"/>
          <w:szCs w:val="24"/>
          <w:lang w:val="es-AR" w:eastAsia="en-US"/>
          <w14:ligatures w14:val="standardContextual"/>
        </w:rPr>
      </w:pPr>
    </w:p>
    <w:p w14:paraId="1A7ADA72" w14:textId="29257EAB" w:rsidR="00DE61A6" w:rsidRPr="009E22E9" w:rsidRDefault="004A6285" w:rsidP="009E22E9">
      <w:pPr>
        <w:spacing w:line="360" w:lineRule="auto"/>
        <w:ind w:left="1560" w:hanging="1560"/>
        <w:jc w:val="both"/>
        <w:rPr>
          <w:rFonts w:ascii="Arial" w:hAnsi="Arial" w:cs="Arial"/>
          <w:sz w:val="24"/>
          <w:szCs w:val="24"/>
        </w:rPr>
      </w:pPr>
      <w:r w:rsidRPr="009E22E9">
        <w:rPr>
          <w:rFonts w:ascii="Arial" w:hAnsi="Arial" w:cs="Arial"/>
          <w:b/>
          <w:sz w:val="24"/>
          <w:szCs w:val="24"/>
          <w:lang w:val="es-MX"/>
        </w:rPr>
        <w:t>Artículo</w:t>
      </w:r>
      <w:r w:rsidR="009E22E9" w:rsidRPr="009E22E9">
        <w:rPr>
          <w:rFonts w:ascii="Arial" w:hAnsi="Arial" w:cs="Arial"/>
          <w:b/>
          <w:sz w:val="24"/>
          <w:szCs w:val="24"/>
          <w:lang w:val="es-MX"/>
        </w:rPr>
        <w:t xml:space="preserve"> 6</w:t>
      </w:r>
      <w:r w:rsidRPr="009E22E9">
        <w:rPr>
          <w:rFonts w:ascii="Arial" w:hAnsi="Arial" w:cs="Arial"/>
          <w:b/>
          <w:sz w:val="24"/>
          <w:szCs w:val="24"/>
          <w:lang w:val="es-MX"/>
        </w:rPr>
        <w:t>º</w:t>
      </w:r>
      <w:r w:rsidR="009A2479" w:rsidRPr="009E22E9">
        <w:rPr>
          <w:rFonts w:ascii="Arial" w:hAnsi="Arial" w:cs="Arial"/>
          <w:b/>
          <w:sz w:val="24"/>
          <w:szCs w:val="24"/>
          <w:lang w:val="es-MX"/>
        </w:rPr>
        <w:t>.-</w:t>
      </w:r>
      <w:r w:rsidR="009A2479" w:rsidRPr="009E22E9">
        <w:rPr>
          <w:rFonts w:ascii="Arial" w:hAnsi="Arial" w:cs="Arial"/>
          <w:sz w:val="24"/>
          <w:szCs w:val="24"/>
        </w:rPr>
        <w:t xml:space="preserve"> </w:t>
      </w:r>
      <w:r w:rsidR="00916193" w:rsidRPr="009E22E9">
        <w:rPr>
          <w:rFonts w:ascii="Arial" w:hAnsi="Arial" w:cs="Arial"/>
          <w:b/>
          <w:sz w:val="24"/>
          <w:szCs w:val="24"/>
        </w:rPr>
        <w:t>COMUNIQUESÉ</w:t>
      </w:r>
      <w:r w:rsidR="00916193" w:rsidRPr="009E22E9">
        <w:rPr>
          <w:rFonts w:ascii="Arial" w:hAnsi="Arial" w:cs="Arial"/>
          <w:sz w:val="24"/>
          <w:szCs w:val="24"/>
        </w:rPr>
        <w:t xml:space="preserve"> al Poder Ejecutivo Municipal, dese al Diario de Sesiones, </w:t>
      </w:r>
      <w:r w:rsidR="00916193" w:rsidRPr="009E22E9">
        <w:rPr>
          <w:rFonts w:ascii="Arial" w:hAnsi="Arial" w:cs="Arial"/>
          <w:b/>
          <w:sz w:val="24"/>
          <w:szCs w:val="24"/>
        </w:rPr>
        <w:t>PUBLÍQUESE</w:t>
      </w:r>
      <w:r w:rsidR="00916193" w:rsidRPr="009E22E9">
        <w:rPr>
          <w:rFonts w:ascii="Arial" w:hAnsi="Arial" w:cs="Arial"/>
          <w:sz w:val="24"/>
          <w:szCs w:val="24"/>
        </w:rPr>
        <w:t xml:space="preserve"> en el Boletín Oficial, </w:t>
      </w:r>
      <w:r w:rsidR="00916193" w:rsidRPr="009E22E9">
        <w:rPr>
          <w:rFonts w:ascii="Arial" w:hAnsi="Arial" w:cs="Arial"/>
          <w:b/>
          <w:sz w:val="24"/>
          <w:szCs w:val="24"/>
        </w:rPr>
        <w:t xml:space="preserve">REGÍSTRESE </w:t>
      </w:r>
      <w:r w:rsidR="00916193" w:rsidRPr="009E22E9">
        <w:rPr>
          <w:rFonts w:ascii="Arial" w:hAnsi="Arial" w:cs="Arial"/>
          <w:sz w:val="24"/>
          <w:szCs w:val="24"/>
        </w:rPr>
        <w:t xml:space="preserve">y Cumplido </w:t>
      </w:r>
      <w:proofErr w:type="gramStart"/>
      <w:r w:rsidR="00916193" w:rsidRPr="009E22E9">
        <w:rPr>
          <w:rFonts w:ascii="Arial" w:hAnsi="Arial" w:cs="Arial"/>
          <w:b/>
          <w:sz w:val="24"/>
          <w:szCs w:val="24"/>
        </w:rPr>
        <w:t>ARCHIVESE.-</w:t>
      </w:r>
      <w:proofErr w:type="gramEnd"/>
    </w:p>
    <w:p w14:paraId="761B08C0" w14:textId="77777777" w:rsidR="00351663" w:rsidRPr="009E22E9" w:rsidRDefault="00351663" w:rsidP="00420326">
      <w:pPr>
        <w:spacing w:line="360" w:lineRule="auto"/>
        <w:ind w:left="1440" w:hanging="1440"/>
        <w:jc w:val="both"/>
        <w:rPr>
          <w:rFonts w:ascii="Arial" w:hAnsi="Arial" w:cs="Arial"/>
          <w:sz w:val="24"/>
          <w:szCs w:val="24"/>
        </w:rPr>
      </w:pPr>
    </w:p>
    <w:p w14:paraId="062B9694" w14:textId="6C273D79" w:rsidR="004A6285" w:rsidRPr="009E22E9" w:rsidRDefault="009E22E9" w:rsidP="00420326">
      <w:pPr>
        <w:spacing w:line="360" w:lineRule="auto"/>
        <w:ind w:left="1440" w:hanging="1440"/>
        <w:jc w:val="both"/>
        <w:rPr>
          <w:rFonts w:ascii="Arial" w:hAnsi="Arial" w:cs="Arial"/>
          <w:b/>
          <w:sz w:val="24"/>
          <w:szCs w:val="24"/>
          <w:lang w:val="es-MX"/>
        </w:rPr>
      </w:pPr>
      <w:proofErr w:type="spellStart"/>
      <w:r w:rsidRPr="009E22E9">
        <w:rPr>
          <w:rFonts w:ascii="Arial" w:hAnsi="Arial" w:cs="Arial"/>
          <w:b/>
          <w:sz w:val="24"/>
          <w:szCs w:val="24"/>
        </w:rPr>
        <w:t>Articulo</w:t>
      </w:r>
      <w:proofErr w:type="spellEnd"/>
      <w:r w:rsidRPr="009E22E9">
        <w:rPr>
          <w:rFonts w:ascii="Arial" w:hAnsi="Arial" w:cs="Arial"/>
          <w:b/>
          <w:sz w:val="24"/>
          <w:szCs w:val="24"/>
        </w:rPr>
        <w:t xml:space="preserve"> 7</w:t>
      </w:r>
      <w:proofErr w:type="gramStart"/>
      <w:r w:rsidR="00DE61A6" w:rsidRPr="009E22E9">
        <w:rPr>
          <w:rFonts w:ascii="Arial" w:hAnsi="Arial" w:cs="Arial"/>
          <w:b/>
          <w:sz w:val="24"/>
          <w:szCs w:val="24"/>
        </w:rPr>
        <w:t>°.-</w:t>
      </w:r>
      <w:proofErr w:type="gramEnd"/>
      <w:r w:rsidR="00DE61A6" w:rsidRPr="009E22E9">
        <w:rPr>
          <w:rFonts w:ascii="Arial" w:hAnsi="Arial" w:cs="Arial"/>
          <w:sz w:val="24"/>
          <w:szCs w:val="24"/>
        </w:rPr>
        <w:t xml:space="preserve"> </w:t>
      </w:r>
      <w:r w:rsidR="00916193" w:rsidRPr="009E22E9">
        <w:rPr>
          <w:rFonts w:ascii="Arial" w:hAnsi="Arial" w:cs="Arial"/>
          <w:b/>
          <w:sz w:val="24"/>
          <w:szCs w:val="24"/>
        </w:rPr>
        <w:t>DE FORMA. -</w:t>
      </w:r>
    </w:p>
    <w:p w14:paraId="513C63BD" w14:textId="77777777" w:rsidR="004A6285" w:rsidRPr="009E22E9" w:rsidRDefault="004A6285" w:rsidP="00420326">
      <w:pPr>
        <w:spacing w:line="360" w:lineRule="auto"/>
        <w:ind w:left="1440" w:hanging="1440"/>
        <w:jc w:val="both"/>
        <w:rPr>
          <w:rFonts w:ascii="Arial" w:hAnsi="Arial" w:cs="Arial"/>
          <w:sz w:val="24"/>
          <w:szCs w:val="24"/>
          <w:lang w:val="es-MX"/>
        </w:rPr>
      </w:pPr>
    </w:p>
    <w:p w14:paraId="14CB1770" w14:textId="77777777" w:rsidR="004A6285" w:rsidRPr="009E22E9" w:rsidRDefault="004A6285" w:rsidP="00420326">
      <w:pPr>
        <w:spacing w:line="360" w:lineRule="auto"/>
        <w:ind w:left="1440" w:hanging="1440"/>
        <w:jc w:val="both"/>
        <w:rPr>
          <w:rFonts w:ascii="Arial" w:hAnsi="Arial" w:cs="Arial"/>
          <w:sz w:val="24"/>
          <w:szCs w:val="24"/>
          <w:lang w:val="es-MX"/>
        </w:rPr>
      </w:pPr>
    </w:p>
    <w:p w14:paraId="4E4EEBFE" w14:textId="77777777" w:rsidR="004A6285" w:rsidRPr="009E22E9" w:rsidRDefault="004A6285" w:rsidP="00420326">
      <w:pPr>
        <w:spacing w:line="360" w:lineRule="auto"/>
        <w:ind w:left="1440" w:hanging="1440"/>
        <w:jc w:val="both"/>
        <w:rPr>
          <w:rFonts w:ascii="Arial" w:hAnsi="Arial" w:cs="Arial"/>
          <w:sz w:val="24"/>
          <w:szCs w:val="24"/>
          <w:lang w:val="es-MX"/>
        </w:rPr>
      </w:pPr>
      <w:bookmarkStart w:id="0" w:name="_GoBack"/>
      <w:bookmarkEnd w:id="0"/>
    </w:p>
    <w:p w14:paraId="44C053FA" w14:textId="1EC9DB13" w:rsidR="00F71AB8" w:rsidRPr="009E22E9" w:rsidRDefault="00F71AB8" w:rsidP="00420326">
      <w:pPr>
        <w:spacing w:line="360" w:lineRule="auto"/>
        <w:ind w:left="1440" w:hanging="1440"/>
        <w:jc w:val="both"/>
        <w:rPr>
          <w:rFonts w:ascii="Arial" w:hAnsi="Arial" w:cs="Arial"/>
          <w:sz w:val="24"/>
          <w:szCs w:val="24"/>
          <w:lang w:val="es-MX"/>
        </w:rPr>
      </w:pPr>
    </w:p>
    <w:p w14:paraId="21627C75" w14:textId="77777777" w:rsidR="00F71AB8" w:rsidRPr="009E22E9" w:rsidRDefault="00F71AB8" w:rsidP="00420326">
      <w:pPr>
        <w:spacing w:line="360" w:lineRule="auto"/>
        <w:ind w:left="1440" w:hanging="1440"/>
        <w:jc w:val="both"/>
        <w:rPr>
          <w:rFonts w:ascii="Arial" w:hAnsi="Arial" w:cs="Arial"/>
          <w:sz w:val="24"/>
          <w:szCs w:val="24"/>
          <w:lang w:val="es-MX"/>
        </w:rPr>
      </w:pPr>
    </w:p>
    <w:p w14:paraId="5A4D57CA" w14:textId="77777777" w:rsidR="00F71AB8" w:rsidRPr="009E22E9" w:rsidRDefault="00F71AB8" w:rsidP="00420326">
      <w:pPr>
        <w:spacing w:line="360" w:lineRule="auto"/>
        <w:ind w:left="1440" w:hanging="1440"/>
        <w:jc w:val="both"/>
        <w:rPr>
          <w:rFonts w:ascii="Arial" w:hAnsi="Arial" w:cs="Arial"/>
          <w:sz w:val="24"/>
          <w:szCs w:val="24"/>
          <w:lang w:val="es-MX"/>
        </w:rPr>
      </w:pPr>
    </w:p>
    <w:p w14:paraId="642DBE91" w14:textId="679FC956" w:rsidR="004A6285" w:rsidRPr="009E22E9" w:rsidRDefault="004A6285" w:rsidP="00916193">
      <w:pPr>
        <w:spacing w:line="360" w:lineRule="auto"/>
        <w:jc w:val="right"/>
        <w:rPr>
          <w:rFonts w:ascii="Arial" w:hAnsi="Arial" w:cs="Arial"/>
          <w:sz w:val="24"/>
          <w:szCs w:val="24"/>
          <w:lang w:val="es-MX"/>
        </w:rPr>
      </w:pPr>
      <w:r w:rsidRPr="009E22E9">
        <w:rPr>
          <w:rFonts w:ascii="Arial" w:hAnsi="Arial" w:cs="Arial"/>
          <w:sz w:val="24"/>
          <w:szCs w:val="24"/>
          <w:lang w:val="es-MX"/>
        </w:rPr>
        <w:t xml:space="preserve">                                Comodoro </w:t>
      </w:r>
      <w:r w:rsidR="00420326" w:rsidRPr="009E22E9">
        <w:rPr>
          <w:rFonts w:ascii="Arial" w:hAnsi="Arial" w:cs="Arial"/>
          <w:sz w:val="24"/>
          <w:szCs w:val="24"/>
          <w:lang w:val="es-MX"/>
        </w:rPr>
        <w:t xml:space="preserve">Rivadavia, </w:t>
      </w:r>
      <w:r w:rsidR="00A114A5">
        <w:rPr>
          <w:rFonts w:ascii="Arial" w:hAnsi="Arial" w:cs="Arial"/>
          <w:sz w:val="24"/>
          <w:szCs w:val="24"/>
          <w:lang w:val="es-MX"/>
        </w:rPr>
        <w:t>27 de mayo</w:t>
      </w:r>
      <w:r w:rsidR="00916193" w:rsidRPr="009E22E9">
        <w:rPr>
          <w:rFonts w:ascii="Arial" w:hAnsi="Arial" w:cs="Arial"/>
          <w:sz w:val="24"/>
          <w:szCs w:val="24"/>
          <w:lang w:val="es-MX"/>
        </w:rPr>
        <w:t xml:space="preserve"> de 2026</w:t>
      </w:r>
      <w:r w:rsidR="00CF69F5" w:rsidRPr="009E22E9">
        <w:rPr>
          <w:rFonts w:ascii="Arial" w:hAnsi="Arial" w:cs="Arial"/>
          <w:sz w:val="24"/>
          <w:szCs w:val="24"/>
          <w:lang w:val="es-MX"/>
        </w:rPr>
        <w:t>.-</w:t>
      </w:r>
      <w:r w:rsidRPr="009E22E9">
        <w:rPr>
          <w:rFonts w:ascii="Arial" w:hAnsi="Arial" w:cs="Arial"/>
          <w:sz w:val="24"/>
          <w:szCs w:val="24"/>
          <w:lang w:val="es-MX"/>
        </w:rPr>
        <w:t>.</w:t>
      </w:r>
    </w:p>
    <w:p w14:paraId="49F4A6E1" w14:textId="77777777" w:rsidR="004A6285" w:rsidRPr="009E22E9" w:rsidRDefault="004A6285" w:rsidP="00420326">
      <w:pPr>
        <w:tabs>
          <w:tab w:val="left" w:pos="7020"/>
        </w:tabs>
        <w:spacing w:line="360" w:lineRule="auto"/>
        <w:jc w:val="both"/>
        <w:rPr>
          <w:rFonts w:ascii="Arial" w:hAnsi="Arial" w:cs="Arial"/>
          <w:sz w:val="24"/>
          <w:szCs w:val="24"/>
          <w:lang w:val="es-MX"/>
        </w:rPr>
      </w:pPr>
    </w:p>
    <w:p w14:paraId="49B2D649" w14:textId="77777777" w:rsidR="00420326" w:rsidRPr="009E22E9" w:rsidRDefault="00420326" w:rsidP="00420326">
      <w:pPr>
        <w:spacing w:line="360" w:lineRule="auto"/>
        <w:jc w:val="both"/>
        <w:rPr>
          <w:rFonts w:ascii="Arial" w:hAnsi="Arial" w:cs="Arial"/>
          <w:b/>
          <w:sz w:val="24"/>
          <w:szCs w:val="24"/>
        </w:rPr>
      </w:pPr>
      <w:r w:rsidRPr="009E22E9">
        <w:rPr>
          <w:rFonts w:ascii="Arial" w:hAnsi="Arial" w:cs="Arial"/>
          <w:b/>
          <w:sz w:val="24"/>
          <w:szCs w:val="24"/>
          <w:lang w:val="es-MX"/>
        </w:rPr>
        <w:t>Presidente del Concejo Deliberante</w:t>
      </w:r>
    </w:p>
    <w:p w14:paraId="6CD39279" w14:textId="77777777" w:rsidR="004A6285" w:rsidRPr="009E22E9" w:rsidRDefault="0078009E" w:rsidP="00420326">
      <w:pPr>
        <w:spacing w:line="360" w:lineRule="auto"/>
        <w:jc w:val="both"/>
        <w:rPr>
          <w:rFonts w:ascii="Arial" w:hAnsi="Arial" w:cs="Arial"/>
          <w:b/>
          <w:sz w:val="24"/>
          <w:szCs w:val="24"/>
          <w:lang w:val="es-MX"/>
        </w:rPr>
      </w:pPr>
      <w:r w:rsidRPr="009E22E9">
        <w:rPr>
          <w:rFonts w:ascii="Arial" w:hAnsi="Arial" w:cs="Arial"/>
          <w:b/>
          <w:sz w:val="24"/>
          <w:szCs w:val="24"/>
          <w:lang w:val="es-MX"/>
        </w:rPr>
        <w:t>Maximiliano Sampaoli</w:t>
      </w:r>
    </w:p>
    <w:p w14:paraId="0BA711A3" w14:textId="77777777" w:rsidR="004A6285" w:rsidRPr="009E22E9" w:rsidRDefault="004A6285" w:rsidP="00420326">
      <w:pPr>
        <w:spacing w:line="360" w:lineRule="auto"/>
        <w:jc w:val="both"/>
        <w:rPr>
          <w:rFonts w:ascii="Arial" w:hAnsi="Arial" w:cs="Arial"/>
          <w:sz w:val="24"/>
          <w:szCs w:val="24"/>
          <w:u w:val="single"/>
        </w:rPr>
      </w:pPr>
      <w:r w:rsidRPr="009E22E9">
        <w:rPr>
          <w:rFonts w:ascii="Arial" w:hAnsi="Arial" w:cs="Arial"/>
          <w:b/>
          <w:sz w:val="24"/>
          <w:szCs w:val="24"/>
          <w:u w:val="single"/>
        </w:rPr>
        <w:t>S                            /                         D.</w:t>
      </w:r>
      <w:r w:rsidRPr="009E22E9">
        <w:rPr>
          <w:rFonts w:ascii="Arial" w:hAnsi="Arial" w:cs="Arial"/>
          <w:sz w:val="24"/>
          <w:szCs w:val="24"/>
        </w:rPr>
        <w:t xml:space="preserve">                                                         </w:t>
      </w:r>
    </w:p>
    <w:p w14:paraId="235C606D" w14:textId="77777777" w:rsidR="00360F97" w:rsidRPr="009E22E9" w:rsidRDefault="00360F97" w:rsidP="00420326">
      <w:pPr>
        <w:spacing w:line="360" w:lineRule="auto"/>
        <w:jc w:val="both"/>
        <w:rPr>
          <w:rFonts w:ascii="Arial" w:hAnsi="Arial" w:cs="Arial"/>
          <w:i/>
          <w:sz w:val="24"/>
          <w:szCs w:val="24"/>
          <w:lang w:val="es-MX"/>
        </w:rPr>
      </w:pPr>
    </w:p>
    <w:p w14:paraId="5B7BA283" w14:textId="693A0020" w:rsidR="00916193" w:rsidRPr="009E22E9" w:rsidRDefault="00360F97" w:rsidP="00916193">
      <w:pPr>
        <w:spacing w:line="360" w:lineRule="auto"/>
        <w:jc w:val="both"/>
        <w:rPr>
          <w:rFonts w:ascii="Arial" w:hAnsi="Arial" w:cs="Arial"/>
          <w:sz w:val="24"/>
          <w:szCs w:val="24"/>
          <w:lang w:val="es-MX"/>
        </w:rPr>
      </w:pPr>
      <w:r w:rsidRPr="009E22E9">
        <w:rPr>
          <w:rFonts w:ascii="Arial" w:hAnsi="Arial" w:cs="Arial"/>
          <w:i/>
          <w:sz w:val="24"/>
          <w:szCs w:val="24"/>
          <w:lang w:val="es-MX"/>
        </w:rPr>
        <w:tab/>
      </w:r>
      <w:r w:rsidRPr="009E22E9">
        <w:rPr>
          <w:rFonts w:ascii="Arial" w:hAnsi="Arial" w:cs="Arial"/>
          <w:i/>
          <w:sz w:val="24"/>
          <w:szCs w:val="24"/>
          <w:lang w:val="es-MX"/>
        </w:rPr>
        <w:tab/>
      </w:r>
      <w:r w:rsidRPr="009E22E9">
        <w:rPr>
          <w:rFonts w:ascii="Arial" w:hAnsi="Arial" w:cs="Arial"/>
          <w:sz w:val="24"/>
          <w:szCs w:val="24"/>
          <w:lang w:val="es-MX"/>
        </w:rPr>
        <w:t xml:space="preserve">                     </w:t>
      </w:r>
    </w:p>
    <w:p w14:paraId="71C03950" w14:textId="77777777" w:rsidR="009E22E9" w:rsidRPr="009E22E9" w:rsidRDefault="009E22E9" w:rsidP="009E22E9">
      <w:pPr>
        <w:tabs>
          <w:tab w:val="left" w:pos="0"/>
        </w:tabs>
        <w:spacing w:before="240" w:line="360" w:lineRule="auto"/>
        <w:jc w:val="both"/>
        <w:rPr>
          <w:rFonts w:ascii="Arial" w:hAnsi="Arial" w:cs="Arial"/>
          <w:sz w:val="24"/>
          <w:szCs w:val="24"/>
          <w:lang w:val="es-AR"/>
        </w:rPr>
      </w:pPr>
      <w:r w:rsidRPr="009E22E9">
        <w:rPr>
          <w:rFonts w:ascii="Arial" w:hAnsi="Arial" w:cs="Arial"/>
          <w:sz w:val="24"/>
          <w:szCs w:val="24"/>
          <w:lang w:val="es-AR"/>
        </w:rPr>
        <w:t>Tengo el agrado de dirigirme a ese Honorable Cuerpo a efectos de remitir para su tratamiento el Proyecto de Resolución mediante el cual se propicia la declaración de emergencia del Servicio Público de Transporte Urbano y Suburbano de Pasajeros de la ciudad de Comodoro Rivadavia.</w:t>
      </w:r>
    </w:p>
    <w:p w14:paraId="76639D0F" w14:textId="77777777" w:rsidR="009E22E9" w:rsidRPr="009E22E9" w:rsidRDefault="009E22E9" w:rsidP="009E22E9">
      <w:pPr>
        <w:tabs>
          <w:tab w:val="left" w:pos="0"/>
        </w:tabs>
        <w:spacing w:before="240" w:line="360" w:lineRule="auto"/>
        <w:jc w:val="both"/>
        <w:rPr>
          <w:rFonts w:ascii="Arial" w:hAnsi="Arial" w:cs="Arial"/>
          <w:sz w:val="24"/>
          <w:szCs w:val="24"/>
          <w:lang w:val="es-AR"/>
        </w:rPr>
      </w:pPr>
      <w:r w:rsidRPr="009E22E9">
        <w:rPr>
          <w:rFonts w:ascii="Arial" w:hAnsi="Arial" w:cs="Arial"/>
          <w:sz w:val="24"/>
          <w:szCs w:val="24"/>
          <w:lang w:val="es-AR"/>
        </w:rPr>
        <w:t>La medida proyectada encuentra fundamento en las circunstancias excepcionales actualmente verificadas en el marco del proceso de transición concesional derivado de la Licitación Pública Nº 001/2025, particularmente vinculadas a la necesidad de garantizar la continuidad, regularidad y adecuada prestación del servicio público esencial involucrado.</w:t>
      </w:r>
    </w:p>
    <w:p w14:paraId="668D30F9" w14:textId="77777777" w:rsidR="009E22E9" w:rsidRPr="009E22E9" w:rsidRDefault="009E22E9" w:rsidP="009E22E9">
      <w:pPr>
        <w:tabs>
          <w:tab w:val="left" w:pos="0"/>
        </w:tabs>
        <w:spacing w:before="240" w:line="360" w:lineRule="auto"/>
        <w:jc w:val="both"/>
        <w:rPr>
          <w:rFonts w:ascii="Arial" w:hAnsi="Arial" w:cs="Arial"/>
          <w:sz w:val="24"/>
          <w:szCs w:val="24"/>
          <w:lang w:val="es-AR"/>
        </w:rPr>
      </w:pPr>
      <w:r w:rsidRPr="009E22E9">
        <w:rPr>
          <w:rFonts w:ascii="Arial" w:hAnsi="Arial" w:cs="Arial"/>
          <w:sz w:val="24"/>
          <w:szCs w:val="24"/>
          <w:lang w:val="es-AR"/>
        </w:rPr>
        <w:t>Conforme surge de las actuaciones administrativas y de los informes técnicos y legales incorporados al expediente respectivo, resulta necesario dotar al Departamento Ejecutivo Municipal de herramientas excepcionales, transitorias y razonables que permitan instrumentar las medidas operativas y contractuales indispensables para evitar cualquier afectación grave al interés público y asegurar la continuidad del servicio.</w:t>
      </w:r>
    </w:p>
    <w:p w14:paraId="519CA948" w14:textId="77777777" w:rsidR="009E22E9" w:rsidRPr="009E22E9" w:rsidRDefault="009E22E9" w:rsidP="009E22E9">
      <w:pPr>
        <w:tabs>
          <w:tab w:val="left" w:pos="0"/>
        </w:tabs>
        <w:spacing w:before="240" w:line="360" w:lineRule="auto"/>
        <w:jc w:val="both"/>
        <w:rPr>
          <w:rFonts w:ascii="Arial" w:hAnsi="Arial" w:cs="Arial"/>
          <w:sz w:val="24"/>
          <w:szCs w:val="24"/>
          <w:lang w:val="es-AR"/>
        </w:rPr>
      </w:pPr>
      <w:r w:rsidRPr="009E22E9">
        <w:rPr>
          <w:rFonts w:ascii="Arial" w:hAnsi="Arial" w:cs="Arial"/>
          <w:sz w:val="24"/>
          <w:szCs w:val="24"/>
          <w:lang w:val="es-AR"/>
        </w:rPr>
        <w:t xml:space="preserve">La emergencia propuesta posee carácter estrictamente temporario y excepcional, encontrándose limitada exclusivamente a las necesidades derivadas de la </w:t>
      </w:r>
      <w:r w:rsidRPr="009E22E9">
        <w:rPr>
          <w:rFonts w:ascii="Arial" w:hAnsi="Arial" w:cs="Arial"/>
          <w:sz w:val="24"/>
          <w:szCs w:val="24"/>
          <w:lang w:val="es-AR"/>
        </w:rPr>
        <w:lastRenderedPageBreak/>
        <w:t>continuidad y adecuada prestación del servicio público de transporte urbano y suburbano de pasajeros.</w:t>
      </w:r>
    </w:p>
    <w:p w14:paraId="02170D6C" w14:textId="77777777" w:rsidR="009E22E9" w:rsidRPr="009E22E9" w:rsidRDefault="009E22E9" w:rsidP="009E22E9">
      <w:pPr>
        <w:tabs>
          <w:tab w:val="left" w:pos="0"/>
        </w:tabs>
        <w:spacing w:before="240" w:line="360" w:lineRule="auto"/>
        <w:jc w:val="both"/>
        <w:rPr>
          <w:rFonts w:ascii="Arial" w:hAnsi="Arial" w:cs="Arial"/>
          <w:sz w:val="24"/>
          <w:szCs w:val="24"/>
          <w:lang w:val="es-AR"/>
        </w:rPr>
      </w:pPr>
      <w:r w:rsidRPr="009E22E9">
        <w:rPr>
          <w:rFonts w:ascii="Arial" w:hAnsi="Arial" w:cs="Arial"/>
          <w:sz w:val="24"/>
          <w:szCs w:val="24"/>
          <w:lang w:val="es-AR"/>
        </w:rPr>
        <w:t>Por lo expuesto, solicito a ese Honorable Concejo Deliberante dar tratamiento prioritario al proyecto que se acompaña.</w:t>
      </w:r>
    </w:p>
    <w:p w14:paraId="496A88AE" w14:textId="77777777" w:rsidR="009E22E9" w:rsidRPr="009E22E9" w:rsidRDefault="009E22E9" w:rsidP="009E22E9">
      <w:pPr>
        <w:tabs>
          <w:tab w:val="left" w:pos="0"/>
        </w:tabs>
        <w:spacing w:before="240" w:line="360" w:lineRule="auto"/>
        <w:jc w:val="both"/>
        <w:rPr>
          <w:rFonts w:ascii="Arial" w:hAnsi="Arial" w:cs="Arial"/>
          <w:sz w:val="24"/>
          <w:szCs w:val="24"/>
          <w:lang w:val="es-AR"/>
        </w:rPr>
      </w:pPr>
      <w:r w:rsidRPr="009E22E9">
        <w:rPr>
          <w:rFonts w:ascii="Arial" w:hAnsi="Arial" w:cs="Arial"/>
          <w:sz w:val="24"/>
          <w:szCs w:val="24"/>
          <w:lang w:val="es-AR"/>
        </w:rPr>
        <w:t>Sin otro particular, saludo a Ud. atentamente.</w:t>
      </w:r>
    </w:p>
    <w:p w14:paraId="3A2F1525" w14:textId="0B7CD7E2" w:rsidR="004A6285" w:rsidRPr="009E22E9" w:rsidRDefault="00583DE4" w:rsidP="00583DE4">
      <w:pPr>
        <w:tabs>
          <w:tab w:val="left" w:pos="0"/>
        </w:tabs>
        <w:spacing w:before="240" w:line="360" w:lineRule="auto"/>
        <w:jc w:val="both"/>
        <w:rPr>
          <w:rFonts w:ascii="Arial" w:hAnsi="Arial" w:cs="Arial"/>
          <w:b/>
          <w:color w:val="000000"/>
          <w:sz w:val="24"/>
          <w:szCs w:val="24"/>
        </w:rPr>
      </w:pPr>
      <w:r w:rsidRPr="009E22E9">
        <w:rPr>
          <w:rFonts w:ascii="Arial" w:eastAsia="Aptos" w:hAnsi="Arial" w:cs="Arial"/>
          <w:kern w:val="2"/>
          <w:sz w:val="24"/>
          <w:szCs w:val="24"/>
          <w:lang w:val="es-AR" w:eastAsia="en-US"/>
          <w14:ligatures w14:val="standardContextual"/>
        </w:rPr>
        <w:tab/>
      </w:r>
      <w:r w:rsidR="00916193" w:rsidRPr="009E22E9">
        <w:rPr>
          <w:rFonts w:ascii="Arial" w:eastAsia="Aptos" w:hAnsi="Arial" w:cs="Arial"/>
          <w:kern w:val="2"/>
          <w:sz w:val="24"/>
          <w:szCs w:val="24"/>
          <w:lang w:val="es-AR" w:eastAsia="en-US"/>
          <w14:ligatures w14:val="standardContextual"/>
        </w:rPr>
        <w:t xml:space="preserve">Sin otro particular, saludo a </w:t>
      </w:r>
      <w:r w:rsidR="00361A60" w:rsidRPr="009E22E9">
        <w:rPr>
          <w:rFonts w:ascii="Arial" w:eastAsia="Aptos" w:hAnsi="Arial" w:cs="Arial"/>
          <w:kern w:val="2"/>
          <w:sz w:val="24"/>
          <w:szCs w:val="24"/>
          <w:lang w:val="es-AR" w:eastAsia="en-US"/>
          <w14:ligatures w14:val="standardContextual"/>
        </w:rPr>
        <w:t xml:space="preserve">Usted con atenta y distinguida consideración. </w:t>
      </w:r>
    </w:p>
    <w:p w14:paraId="48E66233" w14:textId="77777777" w:rsidR="00420326" w:rsidRPr="009E22E9" w:rsidRDefault="00420326">
      <w:pPr>
        <w:spacing w:after="200" w:line="276" w:lineRule="auto"/>
        <w:rPr>
          <w:rFonts w:ascii="Arial" w:hAnsi="Arial" w:cs="Arial"/>
          <w:b/>
          <w:color w:val="000000"/>
          <w:sz w:val="24"/>
          <w:szCs w:val="24"/>
          <w:lang w:val="es-AR"/>
        </w:rPr>
      </w:pPr>
      <w:r w:rsidRPr="009E22E9">
        <w:rPr>
          <w:rFonts w:ascii="Arial" w:hAnsi="Arial" w:cs="Arial"/>
          <w:color w:val="000000"/>
          <w:sz w:val="24"/>
          <w:szCs w:val="24"/>
        </w:rPr>
        <w:br w:type="page"/>
      </w:r>
    </w:p>
    <w:p w14:paraId="6B7B16F8" w14:textId="6587FB63" w:rsidR="004A6285" w:rsidRPr="009E22E9" w:rsidRDefault="004A6285" w:rsidP="00420326">
      <w:pPr>
        <w:spacing w:line="360" w:lineRule="auto"/>
        <w:ind w:left="2832"/>
        <w:jc w:val="right"/>
        <w:rPr>
          <w:rFonts w:ascii="Arial" w:hAnsi="Arial" w:cs="Arial"/>
          <w:color w:val="000000"/>
          <w:sz w:val="24"/>
          <w:szCs w:val="24"/>
        </w:rPr>
      </w:pPr>
      <w:r w:rsidRPr="009E22E9">
        <w:rPr>
          <w:rFonts w:ascii="Arial" w:hAnsi="Arial" w:cs="Arial"/>
          <w:color w:val="000000"/>
          <w:sz w:val="24"/>
          <w:szCs w:val="24"/>
        </w:rPr>
        <w:lastRenderedPageBreak/>
        <w:t xml:space="preserve">   </w:t>
      </w:r>
      <w:r w:rsidR="00CF69F5" w:rsidRPr="009E22E9">
        <w:rPr>
          <w:rFonts w:ascii="Arial" w:hAnsi="Arial" w:cs="Arial"/>
          <w:color w:val="000000"/>
          <w:sz w:val="24"/>
          <w:szCs w:val="24"/>
        </w:rPr>
        <w:t xml:space="preserve">       </w:t>
      </w:r>
      <w:r w:rsidRPr="009E22E9">
        <w:rPr>
          <w:rFonts w:ascii="Arial" w:hAnsi="Arial" w:cs="Arial"/>
          <w:color w:val="000000"/>
          <w:sz w:val="24"/>
          <w:szCs w:val="24"/>
        </w:rPr>
        <w:t xml:space="preserve">  Comodoro </w:t>
      </w:r>
      <w:r w:rsidR="00420326" w:rsidRPr="009E22E9">
        <w:rPr>
          <w:rFonts w:ascii="Arial" w:hAnsi="Arial" w:cs="Arial"/>
          <w:color w:val="000000"/>
          <w:sz w:val="24"/>
          <w:szCs w:val="24"/>
        </w:rPr>
        <w:t xml:space="preserve">Rivadavia, </w:t>
      </w:r>
      <w:r w:rsidR="00A114A5">
        <w:rPr>
          <w:rFonts w:ascii="Arial" w:hAnsi="Arial" w:cs="Arial"/>
          <w:color w:val="000000"/>
          <w:sz w:val="24"/>
          <w:szCs w:val="24"/>
        </w:rPr>
        <w:t>27</w:t>
      </w:r>
      <w:r w:rsidR="00916193" w:rsidRPr="009E22E9">
        <w:rPr>
          <w:rFonts w:ascii="Arial" w:hAnsi="Arial" w:cs="Arial"/>
          <w:color w:val="000000"/>
          <w:sz w:val="24"/>
          <w:szCs w:val="24"/>
        </w:rPr>
        <w:t xml:space="preserve"> de </w:t>
      </w:r>
      <w:r w:rsidR="00A114A5">
        <w:rPr>
          <w:rFonts w:ascii="Arial" w:hAnsi="Arial" w:cs="Arial"/>
          <w:color w:val="000000"/>
          <w:sz w:val="24"/>
          <w:szCs w:val="24"/>
        </w:rPr>
        <w:t xml:space="preserve">mayo </w:t>
      </w:r>
      <w:r w:rsidR="00916193" w:rsidRPr="009E22E9">
        <w:rPr>
          <w:rFonts w:ascii="Arial" w:hAnsi="Arial" w:cs="Arial"/>
          <w:color w:val="000000"/>
          <w:sz w:val="24"/>
          <w:szCs w:val="24"/>
        </w:rPr>
        <w:t>de 2026</w:t>
      </w:r>
    </w:p>
    <w:p w14:paraId="6C2D0A3F" w14:textId="77777777" w:rsidR="004A6285" w:rsidRPr="009E22E9" w:rsidRDefault="004A6285" w:rsidP="00420326">
      <w:pPr>
        <w:spacing w:line="360" w:lineRule="auto"/>
        <w:jc w:val="both"/>
        <w:rPr>
          <w:rFonts w:ascii="Arial" w:hAnsi="Arial" w:cs="Arial"/>
          <w:color w:val="000000"/>
          <w:sz w:val="24"/>
          <w:szCs w:val="24"/>
          <w:u w:val="single"/>
        </w:rPr>
      </w:pPr>
    </w:p>
    <w:p w14:paraId="16EF114B" w14:textId="77777777" w:rsidR="004A6285" w:rsidRPr="009E22E9" w:rsidRDefault="004A6285" w:rsidP="00420326">
      <w:pPr>
        <w:spacing w:line="360" w:lineRule="auto"/>
        <w:jc w:val="both"/>
        <w:rPr>
          <w:rFonts w:ascii="Arial" w:hAnsi="Arial" w:cs="Arial"/>
          <w:b/>
          <w:color w:val="000000"/>
          <w:sz w:val="24"/>
          <w:szCs w:val="24"/>
        </w:rPr>
      </w:pPr>
      <w:r w:rsidRPr="009E22E9">
        <w:rPr>
          <w:rFonts w:ascii="Arial" w:hAnsi="Arial" w:cs="Arial"/>
          <w:b/>
          <w:color w:val="000000"/>
          <w:sz w:val="24"/>
          <w:szCs w:val="24"/>
        </w:rPr>
        <w:t>INTENDENTE MUNICIPAL</w:t>
      </w:r>
    </w:p>
    <w:p w14:paraId="6C772E34" w14:textId="77777777" w:rsidR="004A6285" w:rsidRPr="009E22E9" w:rsidRDefault="003C42CC" w:rsidP="00420326">
      <w:pPr>
        <w:spacing w:line="360" w:lineRule="auto"/>
        <w:jc w:val="both"/>
        <w:rPr>
          <w:rFonts w:ascii="Arial" w:hAnsi="Arial" w:cs="Arial"/>
          <w:b/>
          <w:color w:val="000000"/>
          <w:sz w:val="24"/>
          <w:szCs w:val="24"/>
        </w:rPr>
      </w:pPr>
      <w:r w:rsidRPr="009E22E9">
        <w:rPr>
          <w:rFonts w:ascii="Arial" w:hAnsi="Arial" w:cs="Arial"/>
          <w:b/>
          <w:color w:val="000000"/>
          <w:sz w:val="24"/>
          <w:szCs w:val="24"/>
        </w:rPr>
        <w:t xml:space="preserve">Otar </w:t>
      </w:r>
      <w:proofErr w:type="spellStart"/>
      <w:r w:rsidRPr="009E22E9">
        <w:rPr>
          <w:rFonts w:ascii="Arial" w:hAnsi="Arial" w:cs="Arial"/>
          <w:b/>
          <w:color w:val="000000"/>
          <w:sz w:val="24"/>
          <w:szCs w:val="24"/>
        </w:rPr>
        <w:t>Macharasvili</w:t>
      </w:r>
      <w:proofErr w:type="spellEnd"/>
    </w:p>
    <w:p w14:paraId="3334776E" w14:textId="77777777" w:rsidR="004A6285" w:rsidRPr="009E22E9" w:rsidRDefault="004A6285" w:rsidP="00420326">
      <w:pPr>
        <w:spacing w:line="360" w:lineRule="auto"/>
        <w:jc w:val="both"/>
        <w:rPr>
          <w:rFonts w:ascii="Arial" w:hAnsi="Arial" w:cs="Arial"/>
          <w:color w:val="000000"/>
          <w:sz w:val="24"/>
          <w:szCs w:val="24"/>
          <w:u w:val="single"/>
        </w:rPr>
      </w:pPr>
      <w:r w:rsidRPr="009E22E9">
        <w:rPr>
          <w:rFonts w:ascii="Arial" w:hAnsi="Arial" w:cs="Arial"/>
          <w:color w:val="000000"/>
          <w:sz w:val="24"/>
          <w:szCs w:val="24"/>
          <w:u w:val="single"/>
        </w:rPr>
        <w:t>S                 /                 D.</w:t>
      </w:r>
    </w:p>
    <w:p w14:paraId="7ED67838" w14:textId="77777777" w:rsidR="004A6285" w:rsidRPr="009E22E9" w:rsidRDefault="004A6285" w:rsidP="00420326">
      <w:pPr>
        <w:spacing w:line="360" w:lineRule="auto"/>
        <w:jc w:val="both"/>
        <w:rPr>
          <w:rFonts w:ascii="Arial" w:hAnsi="Arial" w:cs="Arial"/>
          <w:color w:val="000000"/>
          <w:sz w:val="24"/>
          <w:szCs w:val="24"/>
          <w:u w:val="single"/>
        </w:rPr>
      </w:pPr>
    </w:p>
    <w:p w14:paraId="04CF0491" w14:textId="77777777" w:rsidR="004A6285" w:rsidRPr="009E22E9" w:rsidRDefault="004A6285" w:rsidP="00420326">
      <w:pPr>
        <w:spacing w:line="360" w:lineRule="auto"/>
        <w:jc w:val="both"/>
        <w:rPr>
          <w:rFonts w:ascii="Arial" w:hAnsi="Arial" w:cs="Arial"/>
          <w:color w:val="000000"/>
          <w:sz w:val="24"/>
          <w:szCs w:val="24"/>
        </w:rPr>
      </w:pPr>
      <w:r w:rsidRPr="009E22E9">
        <w:rPr>
          <w:rFonts w:ascii="Arial" w:hAnsi="Arial" w:cs="Arial"/>
          <w:color w:val="000000"/>
          <w:sz w:val="24"/>
          <w:szCs w:val="24"/>
        </w:rPr>
        <w:t>De mi mayor consideración:</w:t>
      </w:r>
    </w:p>
    <w:p w14:paraId="14EEEAD9" w14:textId="77777777" w:rsidR="00916193" w:rsidRPr="009E22E9" w:rsidRDefault="004A6285" w:rsidP="00916193">
      <w:pPr>
        <w:tabs>
          <w:tab w:val="left" w:pos="1008"/>
        </w:tabs>
        <w:spacing w:line="360" w:lineRule="auto"/>
        <w:jc w:val="both"/>
        <w:rPr>
          <w:rFonts w:ascii="Arial" w:eastAsia="Aptos" w:hAnsi="Arial" w:cs="Arial"/>
          <w:kern w:val="2"/>
          <w:sz w:val="24"/>
          <w:szCs w:val="24"/>
          <w:lang w:val="es-AR" w:eastAsia="en-US"/>
          <w14:ligatures w14:val="standardContextual"/>
        </w:rPr>
      </w:pPr>
      <w:r w:rsidRPr="009E22E9">
        <w:rPr>
          <w:rFonts w:ascii="Arial" w:hAnsi="Arial" w:cs="Arial"/>
          <w:color w:val="000000"/>
          <w:sz w:val="24"/>
          <w:szCs w:val="24"/>
        </w:rPr>
        <w:tab/>
      </w:r>
    </w:p>
    <w:p w14:paraId="6205B8E6" w14:textId="77777777" w:rsidR="009E22E9" w:rsidRPr="009E22E9" w:rsidRDefault="00916193" w:rsidP="009E22E9">
      <w:pPr>
        <w:spacing w:after="160" w:line="360" w:lineRule="auto"/>
        <w:jc w:val="both"/>
        <w:rPr>
          <w:rFonts w:ascii="Arial" w:eastAsia="Aptos" w:hAnsi="Arial" w:cs="Arial"/>
          <w:kern w:val="2"/>
          <w:sz w:val="24"/>
          <w:szCs w:val="24"/>
          <w:lang w:val="es-AR" w:eastAsia="en-US"/>
          <w14:ligatures w14:val="standardContextual"/>
        </w:rPr>
      </w:pPr>
      <w:r w:rsidRPr="009E22E9">
        <w:rPr>
          <w:rFonts w:ascii="Arial" w:eastAsia="Aptos" w:hAnsi="Arial" w:cs="Arial"/>
          <w:kern w:val="2"/>
          <w:sz w:val="24"/>
          <w:szCs w:val="24"/>
          <w:lang w:val="es-AR" w:eastAsia="en-US"/>
          <w14:ligatures w14:val="standardContextual"/>
        </w:rPr>
        <w:t xml:space="preserve"> </w:t>
      </w:r>
      <w:r w:rsidRPr="009E22E9">
        <w:rPr>
          <w:rFonts w:ascii="Arial" w:eastAsia="Aptos" w:hAnsi="Arial" w:cs="Arial"/>
          <w:kern w:val="2"/>
          <w:sz w:val="24"/>
          <w:szCs w:val="24"/>
          <w:lang w:val="es-AR" w:eastAsia="en-US"/>
          <w14:ligatures w14:val="standardContextual"/>
        </w:rPr>
        <w:tab/>
      </w:r>
      <w:r w:rsidR="009E22E9" w:rsidRPr="009E22E9">
        <w:rPr>
          <w:rFonts w:ascii="Arial" w:eastAsia="Aptos" w:hAnsi="Arial" w:cs="Arial"/>
          <w:kern w:val="2"/>
          <w:sz w:val="24"/>
          <w:szCs w:val="24"/>
          <w:lang w:val="es-AR" w:eastAsia="en-US"/>
          <w14:ligatures w14:val="standardContextual"/>
        </w:rPr>
        <w:t>Me dirijo a Ud. en mi carácter de Secretario de Gobierno, Modernización y Transparencia a efectos de poner en su conocimiento la situación actualmente existente respecto del Servicio Público de Transporte Urbano y Suburbano de Pasajeros de la ciudad de Comodoro Rivadavia, en el marco del proceso de transición concesional derivado de la Licitación Pública Nº 001/2025.</w:t>
      </w:r>
    </w:p>
    <w:p w14:paraId="10934139" w14:textId="77777777" w:rsidR="009E22E9" w:rsidRPr="009E22E9" w:rsidRDefault="009E22E9" w:rsidP="009E22E9">
      <w:pPr>
        <w:spacing w:after="160" w:line="360" w:lineRule="auto"/>
        <w:jc w:val="both"/>
        <w:rPr>
          <w:rFonts w:ascii="Arial" w:eastAsia="Aptos" w:hAnsi="Arial" w:cs="Arial"/>
          <w:kern w:val="2"/>
          <w:sz w:val="24"/>
          <w:szCs w:val="24"/>
          <w:lang w:val="es-AR" w:eastAsia="en-US"/>
          <w14:ligatures w14:val="standardContextual"/>
        </w:rPr>
      </w:pPr>
      <w:r w:rsidRPr="009E22E9">
        <w:rPr>
          <w:rFonts w:ascii="Arial" w:eastAsia="Aptos" w:hAnsi="Arial" w:cs="Arial"/>
          <w:kern w:val="2"/>
          <w:sz w:val="24"/>
          <w:szCs w:val="24"/>
          <w:lang w:val="es-AR" w:eastAsia="en-US"/>
          <w14:ligatures w14:val="standardContextual"/>
        </w:rPr>
        <w:t>Conforme surge de las actuaciones administrativas tramitadas mediante Expediente Nº 1116-M-2025, y de las intervenciones efectuadas por las áreas técnicas y legales competentes, se verifican actualmente circunstancias operativas, contractuales y administrativas que podrían comprometer la continuidad regular del servicio público, particularmente en atención al vencimiento próximo de la prestación actualmente vigente y a la necesidad de instrumentar medidas transitorias destinadas a garantizar su continuidad.</w:t>
      </w:r>
    </w:p>
    <w:p w14:paraId="7C39F03C" w14:textId="77777777" w:rsidR="009E22E9" w:rsidRPr="009E22E9" w:rsidRDefault="009E22E9" w:rsidP="009E22E9">
      <w:pPr>
        <w:spacing w:after="160" w:line="360" w:lineRule="auto"/>
        <w:jc w:val="both"/>
        <w:rPr>
          <w:rFonts w:ascii="Arial" w:eastAsia="Aptos" w:hAnsi="Arial" w:cs="Arial"/>
          <w:kern w:val="2"/>
          <w:sz w:val="24"/>
          <w:szCs w:val="24"/>
          <w:lang w:val="es-AR" w:eastAsia="en-US"/>
          <w14:ligatures w14:val="standardContextual"/>
        </w:rPr>
      </w:pPr>
      <w:r w:rsidRPr="009E22E9">
        <w:rPr>
          <w:rFonts w:ascii="Arial" w:eastAsia="Aptos" w:hAnsi="Arial" w:cs="Arial"/>
          <w:kern w:val="2"/>
          <w:sz w:val="24"/>
          <w:szCs w:val="24"/>
          <w:lang w:val="es-AR" w:eastAsia="en-US"/>
          <w14:ligatures w14:val="standardContextual"/>
        </w:rPr>
        <w:t>En tal sentido, mediante Resolución Municipal Nº 0900/26 se dejó constancia de la imposibilidad actual de perfeccionar la suscripción del Contrato de Concesión oportunamente adjudicado, encontrándose en curso actuaciones vinculadas a la acreditación de recaudos técnicos, operativos y registrales exigidos por el Pliego de Bases y Condiciones Generales.</w:t>
      </w:r>
    </w:p>
    <w:p w14:paraId="55C22768" w14:textId="77777777" w:rsidR="009E22E9" w:rsidRPr="009E22E9" w:rsidRDefault="009E22E9" w:rsidP="009E22E9">
      <w:pPr>
        <w:spacing w:after="160" w:line="360" w:lineRule="auto"/>
        <w:jc w:val="both"/>
        <w:rPr>
          <w:rFonts w:ascii="Arial" w:eastAsia="Aptos" w:hAnsi="Arial" w:cs="Arial"/>
          <w:kern w:val="2"/>
          <w:sz w:val="24"/>
          <w:szCs w:val="24"/>
          <w:lang w:val="es-AR" w:eastAsia="en-US"/>
          <w14:ligatures w14:val="standardContextual"/>
        </w:rPr>
      </w:pPr>
      <w:r w:rsidRPr="009E22E9">
        <w:rPr>
          <w:rFonts w:ascii="Arial" w:eastAsia="Aptos" w:hAnsi="Arial" w:cs="Arial"/>
          <w:kern w:val="2"/>
          <w:sz w:val="24"/>
          <w:szCs w:val="24"/>
          <w:lang w:val="es-AR" w:eastAsia="en-US"/>
          <w14:ligatures w14:val="standardContextual"/>
        </w:rPr>
        <w:t xml:space="preserve">Asimismo, la complejidad del proceso de transición operativa y la necesidad de evitar cualquier afectación al interés público comprometido tornan necesario evaluar la adopción de medidas excepcionales y transitorias orientadas </w:t>
      </w:r>
      <w:r w:rsidRPr="009E22E9">
        <w:rPr>
          <w:rFonts w:ascii="Arial" w:eastAsia="Aptos" w:hAnsi="Arial" w:cs="Arial"/>
          <w:kern w:val="2"/>
          <w:sz w:val="24"/>
          <w:szCs w:val="24"/>
          <w:lang w:val="es-AR" w:eastAsia="en-US"/>
          <w14:ligatures w14:val="standardContextual"/>
        </w:rPr>
        <w:lastRenderedPageBreak/>
        <w:t>exclusivamente a garantizar la continuidad, regularidad y adecuada prestación del servicio público esencial involucrado.</w:t>
      </w:r>
    </w:p>
    <w:p w14:paraId="146E9321" w14:textId="71663530" w:rsidR="009E22E9" w:rsidRPr="009E22E9" w:rsidRDefault="009E22E9" w:rsidP="009E22E9">
      <w:pPr>
        <w:spacing w:after="160" w:line="360" w:lineRule="auto"/>
        <w:jc w:val="both"/>
        <w:rPr>
          <w:rFonts w:ascii="Arial" w:eastAsia="Aptos" w:hAnsi="Arial" w:cs="Arial"/>
          <w:kern w:val="2"/>
          <w:sz w:val="24"/>
          <w:szCs w:val="24"/>
          <w:lang w:val="es-AR" w:eastAsia="en-US"/>
          <w14:ligatures w14:val="standardContextual"/>
        </w:rPr>
      </w:pPr>
      <w:r w:rsidRPr="009E22E9">
        <w:rPr>
          <w:rFonts w:ascii="Arial" w:eastAsia="Aptos" w:hAnsi="Arial" w:cs="Arial"/>
          <w:kern w:val="2"/>
          <w:sz w:val="24"/>
          <w:szCs w:val="24"/>
          <w:lang w:val="es-AR" w:eastAsia="en-US"/>
          <w14:ligatures w14:val="standardContextual"/>
        </w:rPr>
        <w:t xml:space="preserve">Por lo expuesto, esta Secretaría considera jurídicamente y administrativamente procedente impulsar el dictado de una declaración de emergencia del Servicio Público de Transporte Urbano y Suburbano de Pasajeros, a efectos de dotar al </w:t>
      </w:r>
      <w:r w:rsidR="00E44E41">
        <w:rPr>
          <w:rFonts w:ascii="Arial" w:eastAsia="Aptos" w:hAnsi="Arial" w:cs="Arial"/>
          <w:kern w:val="2"/>
          <w:sz w:val="24"/>
          <w:szCs w:val="24"/>
          <w:lang w:val="es-AR" w:eastAsia="en-US"/>
          <w14:ligatures w14:val="standardContextual"/>
        </w:rPr>
        <w:t>Poder</w:t>
      </w:r>
      <w:r w:rsidRPr="009E22E9">
        <w:rPr>
          <w:rFonts w:ascii="Arial" w:eastAsia="Aptos" w:hAnsi="Arial" w:cs="Arial"/>
          <w:kern w:val="2"/>
          <w:sz w:val="24"/>
          <w:szCs w:val="24"/>
          <w:lang w:val="es-AR" w:eastAsia="en-US"/>
          <w14:ligatures w14:val="standardContextual"/>
        </w:rPr>
        <w:t xml:space="preserve"> Ejecutivo Municipal de las herramientas necesarias para adoptar las medidas operativas, contractuales y organizativas indispensables para asegurar la continuidad del servicio.</w:t>
      </w:r>
    </w:p>
    <w:p w14:paraId="710F245D" w14:textId="77777777" w:rsidR="009E22E9" w:rsidRPr="009E22E9" w:rsidRDefault="009E22E9" w:rsidP="009E22E9">
      <w:pPr>
        <w:spacing w:after="160" w:line="360" w:lineRule="auto"/>
        <w:jc w:val="both"/>
        <w:rPr>
          <w:rFonts w:ascii="Arial" w:eastAsia="Aptos" w:hAnsi="Arial" w:cs="Arial"/>
          <w:kern w:val="2"/>
          <w:sz w:val="24"/>
          <w:szCs w:val="24"/>
          <w:lang w:val="es-AR" w:eastAsia="en-US"/>
          <w14:ligatures w14:val="standardContextual"/>
        </w:rPr>
      </w:pPr>
      <w:r w:rsidRPr="009E22E9">
        <w:rPr>
          <w:rFonts w:ascii="Arial" w:eastAsia="Aptos" w:hAnsi="Arial" w:cs="Arial"/>
          <w:kern w:val="2"/>
          <w:sz w:val="24"/>
          <w:szCs w:val="24"/>
          <w:lang w:val="es-AR" w:eastAsia="en-US"/>
          <w14:ligatures w14:val="standardContextual"/>
        </w:rPr>
        <w:t>Sin otro particular, saludo a Ud. atentamente.</w:t>
      </w:r>
    </w:p>
    <w:p w14:paraId="18A81F94" w14:textId="77777777" w:rsidR="009E22E9" w:rsidRPr="009E22E9" w:rsidRDefault="009E22E9">
      <w:pPr>
        <w:spacing w:after="200" w:line="276" w:lineRule="auto"/>
        <w:rPr>
          <w:rFonts w:ascii="Arial" w:hAnsi="Arial" w:cs="Arial"/>
          <w:b/>
          <w:color w:val="000000"/>
          <w:sz w:val="24"/>
          <w:szCs w:val="24"/>
          <w:u w:val="single"/>
        </w:rPr>
      </w:pPr>
      <w:r w:rsidRPr="009E22E9">
        <w:rPr>
          <w:rFonts w:ascii="Arial" w:hAnsi="Arial" w:cs="Arial"/>
          <w:b/>
          <w:color w:val="000000"/>
          <w:sz w:val="24"/>
          <w:szCs w:val="24"/>
          <w:u w:val="single"/>
        </w:rPr>
        <w:br w:type="page"/>
      </w:r>
    </w:p>
    <w:p w14:paraId="18704843" w14:textId="67148110" w:rsidR="004A6285" w:rsidRPr="009E22E9" w:rsidRDefault="002062AD" w:rsidP="009E22E9">
      <w:pPr>
        <w:spacing w:after="160" w:line="360" w:lineRule="auto"/>
        <w:jc w:val="center"/>
        <w:rPr>
          <w:rFonts w:ascii="Arial" w:hAnsi="Arial" w:cs="Arial"/>
          <w:b/>
          <w:color w:val="000000"/>
          <w:sz w:val="24"/>
          <w:szCs w:val="24"/>
          <w:u w:val="single"/>
        </w:rPr>
      </w:pPr>
      <w:r w:rsidRPr="009E22E9">
        <w:rPr>
          <w:rFonts w:ascii="Arial" w:hAnsi="Arial" w:cs="Arial"/>
          <w:b/>
          <w:color w:val="000000"/>
          <w:sz w:val="24"/>
          <w:szCs w:val="24"/>
          <w:u w:val="single"/>
        </w:rPr>
        <w:lastRenderedPageBreak/>
        <w:t>FUNDAMENTOS</w:t>
      </w:r>
    </w:p>
    <w:p w14:paraId="2690DFF9" w14:textId="77777777" w:rsidR="00C01188" w:rsidRPr="009E22E9" w:rsidRDefault="00C01188" w:rsidP="00C01188">
      <w:pPr>
        <w:tabs>
          <w:tab w:val="left" w:pos="142"/>
        </w:tabs>
        <w:spacing w:line="360" w:lineRule="auto"/>
        <w:jc w:val="both"/>
        <w:rPr>
          <w:rFonts w:ascii="Arial" w:hAnsi="Arial" w:cs="Arial"/>
          <w:color w:val="000000"/>
          <w:sz w:val="24"/>
          <w:szCs w:val="24"/>
        </w:rPr>
      </w:pPr>
    </w:p>
    <w:p w14:paraId="692D6727" w14:textId="77777777" w:rsidR="009E22E9" w:rsidRPr="009E22E9" w:rsidRDefault="00C01188" w:rsidP="009E22E9">
      <w:pPr>
        <w:spacing w:line="360" w:lineRule="auto"/>
        <w:jc w:val="both"/>
        <w:rPr>
          <w:rFonts w:ascii="Arial" w:eastAsia="Aptos" w:hAnsi="Arial" w:cs="Arial"/>
          <w:kern w:val="2"/>
          <w:sz w:val="24"/>
          <w:szCs w:val="24"/>
          <w:lang w:val="es-AR" w:eastAsia="en-US"/>
          <w14:ligatures w14:val="standardContextual"/>
        </w:rPr>
      </w:pPr>
      <w:r w:rsidRPr="009E22E9">
        <w:rPr>
          <w:rFonts w:ascii="Arial" w:hAnsi="Arial" w:cs="Arial"/>
          <w:color w:val="000000"/>
          <w:sz w:val="24"/>
          <w:szCs w:val="24"/>
        </w:rPr>
        <w:t xml:space="preserve"> </w:t>
      </w:r>
      <w:r w:rsidRPr="009E22E9">
        <w:rPr>
          <w:rFonts w:ascii="Arial" w:hAnsi="Arial" w:cs="Arial"/>
          <w:color w:val="000000"/>
          <w:sz w:val="24"/>
          <w:szCs w:val="24"/>
        </w:rPr>
        <w:tab/>
      </w:r>
      <w:r w:rsidRPr="009E22E9">
        <w:rPr>
          <w:rFonts w:ascii="Arial" w:hAnsi="Arial" w:cs="Arial"/>
          <w:color w:val="000000"/>
          <w:sz w:val="24"/>
          <w:szCs w:val="24"/>
        </w:rPr>
        <w:tab/>
      </w:r>
      <w:r w:rsidR="009E22E9" w:rsidRPr="009E22E9">
        <w:rPr>
          <w:rFonts w:ascii="Arial" w:eastAsia="Aptos" w:hAnsi="Arial" w:cs="Arial"/>
          <w:kern w:val="2"/>
          <w:sz w:val="24"/>
          <w:szCs w:val="24"/>
          <w:lang w:val="es-AR" w:eastAsia="en-US"/>
          <w14:ligatures w14:val="standardContextual"/>
        </w:rPr>
        <w:t>El presente proyecto tiene por objeto declarar la emergencia del Servicio Público de Transporte Urbano y Suburbano de Pasajeros de la ciudad de Comodoro Rivadavia, en virtud de las circunstancias excepcionales verificadas en el marco del proceso de transición concesional actualmente en desarrollo.</w:t>
      </w:r>
    </w:p>
    <w:p w14:paraId="0DDB2939" w14:textId="77777777" w:rsidR="009E22E9" w:rsidRPr="009E22E9" w:rsidRDefault="009E22E9" w:rsidP="009E22E9">
      <w:pPr>
        <w:spacing w:after="160" w:line="360" w:lineRule="auto"/>
        <w:jc w:val="both"/>
        <w:rPr>
          <w:rFonts w:ascii="Arial" w:eastAsia="Aptos" w:hAnsi="Arial" w:cs="Arial"/>
          <w:kern w:val="2"/>
          <w:sz w:val="24"/>
          <w:szCs w:val="24"/>
          <w:lang w:val="es-AR" w:eastAsia="en-US"/>
          <w14:ligatures w14:val="standardContextual"/>
        </w:rPr>
      </w:pPr>
      <w:r w:rsidRPr="009E22E9">
        <w:rPr>
          <w:rFonts w:ascii="Arial" w:eastAsia="Aptos" w:hAnsi="Arial" w:cs="Arial"/>
          <w:kern w:val="2"/>
          <w:sz w:val="24"/>
          <w:szCs w:val="24"/>
          <w:lang w:val="es-AR" w:eastAsia="en-US"/>
          <w14:ligatures w14:val="standardContextual"/>
        </w:rPr>
        <w:t>El transporte público constituye un servicio público esencial para la comunidad, directamente vinculado al ejercicio efectivo de derechos fundamentales tales como el acceso al trabajo, la educación, la salud y demás actividades indispensables para el normal desenvolvimiento de la vida social y económica de la ciudad.</w:t>
      </w:r>
    </w:p>
    <w:p w14:paraId="2BC93252" w14:textId="77777777" w:rsidR="009E22E9" w:rsidRPr="009E22E9" w:rsidRDefault="009E22E9" w:rsidP="009E22E9">
      <w:pPr>
        <w:spacing w:after="160" w:line="360" w:lineRule="auto"/>
        <w:jc w:val="both"/>
        <w:rPr>
          <w:rFonts w:ascii="Arial" w:eastAsia="Aptos" w:hAnsi="Arial" w:cs="Arial"/>
          <w:kern w:val="2"/>
          <w:sz w:val="24"/>
          <w:szCs w:val="24"/>
          <w:lang w:val="es-AR" w:eastAsia="en-US"/>
          <w14:ligatures w14:val="standardContextual"/>
        </w:rPr>
      </w:pPr>
      <w:r w:rsidRPr="009E22E9">
        <w:rPr>
          <w:rFonts w:ascii="Arial" w:eastAsia="Aptos" w:hAnsi="Arial" w:cs="Arial"/>
          <w:kern w:val="2"/>
          <w:sz w:val="24"/>
          <w:szCs w:val="24"/>
          <w:lang w:val="es-AR" w:eastAsia="en-US"/>
          <w14:ligatures w14:val="standardContextual"/>
        </w:rPr>
        <w:t>En dicho contexto, la Municipalidad de Comodoro Rivadavia, en su carácter de titular del servicio y autoridad concedente, posee el deber irrenunciable de garantizar su continuidad, regularidad, accesibilidad y adecuada prestación, conforme los principios rectores del derecho administrativo y de los servicios públicos.</w:t>
      </w:r>
    </w:p>
    <w:p w14:paraId="609C399F" w14:textId="77777777" w:rsidR="009E22E9" w:rsidRPr="009E22E9" w:rsidRDefault="009E22E9" w:rsidP="009E22E9">
      <w:pPr>
        <w:spacing w:after="160" w:line="360" w:lineRule="auto"/>
        <w:jc w:val="both"/>
        <w:rPr>
          <w:rFonts w:ascii="Arial" w:eastAsia="Aptos" w:hAnsi="Arial" w:cs="Arial"/>
          <w:kern w:val="2"/>
          <w:sz w:val="24"/>
          <w:szCs w:val="24"/>
          <w:lang w:val="es-AR" w:eastAsia="en-US"/>
          <w14:ligatures w14:val="standardContextual"/>
        </w:rPr>
      </w:pPr>
      <w:r w:rsidRPr="009E22E9">
        <w:rPr>
          <w:rFonts w:ascii="Arial" w:eastAsia="Aptos" w:hAnsi="Arial" w:cs="Arial"/>
          <w:kern w:val="2"/>
          <w:sz w:val="24"/>
          <w:szCs w:val="24"/>
          <w:lang w:val="es-AR" w:eastAsia="en-US"/>
          <w14:ligatures w14:val="standardContextual"/>
        </w:rPr>
        <w:t>Mediante Ordenanza Municipal Nº 17.335/25 se aprobó el nuevo régimen licitatorio del sistema de transporte urbano y suburbano de pasajeros, convocándose posteriormente la Licitación Pública Nº 001/2025, cuya adjudicación fue dispuesta mediante Resolución Municipal Nº 0417/26 a favor de la firma GRUPO MR S.R.L.</w:t>
      </w:r>
    </w:p>
    <w:p w14:paraId="645B6DB0" w14:textId="77777777" w:rsidR="009E22E9" w:rsidRPr="009E22E9" w:rsidRDefault="009E22E9" w:rsidP="009E22E9">
      <w:pPr>
        <w:spacing w:after="160" w:line="360" w:lineRule="auto"/>
        <w:jc w:val="both"/>
        <w:rPr>
          <w:rFonts w:ascii="Arial" w:eastAsia="Aptos" w:hAnsi="Arial" w:cs="Arial"/>
          <w:kern w:val="2"/>
          <w:sz w:val="24"/>
          <w:szCs w:val="24"/>
          <w:lang w:val="es-AR" w:eastAsia="en-US"/>
          <w14:ligatures w14:val="standardContextual"/>
        </w:rPr>
      </w:pPr>
      <w:r w:rsidRPr="009E22E9">
        <w:rPr>
          <w:rFonts w:ascii="Arial" w:eastAsia="Aptos" w:hAnsi="Arial" w:cs="Arial"/>
          <w:kern w:val="2"/>
          <w:sz w:val="24"/>
          <w:szCs w:val="24"/>
          <w:lang w:val="es-AR" w:eastAsia="en-US"/>
          <w14:ligatures w14:val="standardContextual"/>
        </w:rPr>
        <w:t xml:space="preserve">No </w:t>
      </w:r>
      <w:proofErr w:type="gramStart"/>
      <w:r w:rsidRPr="009E22E9">
        <w:rPr>
          <w:rFonts w:ascii="Arial" w:eastAsia="Aptos" w:hAnsi="Arial" w:cs="Arial"/>
          <w:kern w:val="2"/>
          <w:sz w:val="24"/>
          <w:szCs w:val="24"/>
          <w:lang w:val="es-AR" w:eastAsia="en-US"/>
          <w14:ligatures w14:val="standardContextual"/>
        </w:rPr>
        <w:t>obstante</w:t>
      </w:r>
      <w:proofErr w:type="gramEnd"/>
      <w:r w:rsidRPr="009E22E9">
        <w:rPr>
          <w:rFonts w:ascii="Arial" w:eastAsia="Aptos" w:hAnsi="Arial" w:cs="Arial"/>
          <w:kern w:val="2"/>
          <w:sz w:val="24"/>
          <w:szCs w:val="24"/>
          <w:lang w:val="es-AR" w:eastAsia="en-US"/>
          <w14:ligatures w14:val="standardContextual"/>
        </w:rPr>
        <w:t xml:space="preserve"> ello, durante la etapa de perfeccionamiento contractual y transición operativa prevista en el Pliego de Bases y Condiciones Generales, se verificaron circunstancias vinculadas a la acreditación de recaudos técnicos, registrales, operativos y administrativos exigidos para la suscripción del Contrato de Concesión, situación que motivó el dictado de la Resolución Municipal Nº 0900/26.</w:t>
      </w:r>
    </w:p>
    <w:p w14:paraId="228BEC7B" w14:textId="77777777" w:rsidR="009E22E9" w:rsidRPr="009E22E9" w:rsidRDefault="009E22E9" w:rsidP="009E22E9">
      <w:pPr>
        <w:spacing w:after="160" w:line="360" w:lineRule="auto"/>
        <w:jc w:val="both"/>
        <w:rPr>
          <w:rFonts w:ascii="Arial" w:eastAsia="Aptos" w:hAnsi="Arial" w:cs="Arial"/>
          <w:kern w:val="2"/>
          <w:sz w:val="24"/>
          <w:szCs w:val="24"/>
          <w:lang w:val="es-AR" w:eastAsia="en-US"/>
          <w14:ligatures w14:val="standardContextual"/>
        </w:rPr>
      </w:pPr>
      <w:r w:rsidRPr="009E22E9">
        <w:rPr>
          <w:rFonts w:ascii="Arial" w:eastAsia="Aptos" w:hAnsi="Arial" w:cs="Arial"/>
          <w:kern w:val="2"/>
          <w:sz w:val="24"/>
          <w:szCs w:val="24"/>
          <w:lang w:val="es-AR" w:eastAsia="en-US"/>
          <w14:ligatures w14:val="standardContextual"/>
        </w:rPr>
        <w:t xml:space="preserve">A ello se suma la proximidad del vencimiento de la prestación actualmente vigente y la necesidad de instrumentar medidas operativas transitorias destinadas a </w:t>
      </w:r>
      <w:r w:rsidRPr="009E22E9">
        <w:rPr>
          <w:rFonts w:ascii="Arial" w:eastAsia="Aptos" w:hAnsi="Arial" w:cs="Arial"/>
          <w:kern w:val="2"/>
          <w:sz w:val="24"/>
          <w:szCs w:val="24"/>
          <w:lang w:val="es-AR" w:eastAsia="en-US"/>
          <w14:ligatures w14:val="standardContextual"/>
        </w:rPr>
        <w:lastRenderedPageBreak/>
        <w:t>asegurar la continuidad del servicio público mientras se consolidan las condiciones necesarias para la implementación definitiva del nuevo régimen concesional.</w:t>
      </w:r>
    </w:p>
    <w:p w14:paraId="6CFBE19B" w14:textId="77777777" w:rsidR="009E22E9" w:rsidRPr="009E22E9" w:rsidRDefault="009E22E9" w:rsidP="009E22E9">
      <w:pPr>
        <w:spacing w:after="160" w:line="360" w:lineRule="auto"/>
        <w:jc w:val="both"/>
        <w:rPr>
          <w:rFonts w:ascii="Arial" w:eastAsia="Aptos" w:hAnsi="Arial" w:cs="Arial"/>
          <w:kern w:val="2"/>
          <w:sz w:val="24"/>
          <w:szCs w:val="24"/>
          <w:lang w:val="es-AR" w:eastAsia="en-US"/>
          <w14:ligatures w14:val="standardContextual"/>
        </w:rPr>
      </w:pPr>
      <w:r w:rsidRPr="009E22E9">
        <w:rPr>
          <w:rFonts w:ascii="Arial" w:eastAsia="Aptos" w:hAnsi="Arial" w:cs="Arial"/>
          <w:kern w:val="2"/>
          <w:sz w:val="24"/>
          <w:szCs w:val="24"/>
          <w:lang w:val="es-AR" w:eastAsia="en-US"/>
          <w14:ligatures w14:val="standardContextual"/>
        </w:rPr>
        <w:t>Las circunstancias descriptas configuran una situación extraordinaria y objetiva que compromete la continuidad regular de un servicio público esencial, habilitando el ejercicio de potestades de emergencia orientadas exclusivamente a preservar el interés público comprometido y evitar cualquier interrupción o alteración grave en la prestación del servicio.</w:t>
      </w:r>
    </w:p>
    <w:p w14:paraId="160AD69F" w14:textId="77777777" w:rsidR="009E22E9" w:rsidRPr="009E22E9" w:rsidRDefault="009E22E9" w:rsidP="009E22E9">
      <w:pPr>
        <w:spacing w:after="160" w:line="360" w:lineRule="auto"/>
        <w:jc w:val="both"/>
        <w:rPr>
          <w:rFonts w:ascii="Arial" w:eastAsia="Aptos" w:hAnsi="Arial" w:cs="Arial"/>
          <w:kern w:val="2"/>
          <w:sz w:val="24"/>
          <w:szCs w:val="24"/>
          <w:lang w:val="es-AR" w:eastAsia="en-US"/>
          <w14:ligatures w14:val="standardContextual"/>
        </w:rPr>
      </w:pPr>
      <w:r w:rsidRPr="009E22E9">
        <w:rPr>
          <w:rFonts w:ascii="Arial" w:eastAsia="Aptos" w:hAnsi="Arial" w:cs="Arial"/>
          <w:kern w:val="2"/>
          <w:sz w:val="24"/>
          <w:szCs w:val="24"/>
          <w:lang w:val="es-AR" w:eastAsia="en-US"/>
          <w14:ligatures w14:val="standardContextual"/>
        </w:rPr>
        <w:t>La declaración de emergencia prevista en el presente proyecto reviste carácter excepcional, transitorio y razonable, encontrándose estrictamente limitada a garantizar la continuidad, regularidad y adecuada prestación del servicio público durante el período necesario para normalizar la situación operativa y contractual actualmente existente.</w:t>
      </w:r>
    </w:p>
    <w:p w14:paraId="38D84709" w14:textId="3D804102" w:rsidR="009E22E9" w:rsidRPr="009E22E9" w:rsidRDefault="009E22E9" w:rsidP="009E22E9">
      <w:pPr>
        <w:spacing w:after="160" w:line="360" w:lineRule="auto"/>
        <w:jc w:val="both"/>
        <w:rPr>
          <w:rFonts w:ascii="Arial" w:eastAsia="Aptos" w:hAnsi="Arial" w:cs="Arial"/>
          <w:kern w:val="2"/>
          <w:sz w:val="24"/>
          <w:szCs w:val="24"/>
          <w:lang w:val="es-AR" w:eastAsia="en-US"/>
          <w14:ligatures w14:val="standardContextual"/>
        </w:rPr>
      </w:pPr>
      <w:r w:rsidRPr="009E22E9">
        <w:rPr>
          <w:rFonts w:ascii="Arial" w:eastAsia="Aptos" w:hAnsi="Arial" w:cs="Arial"/>
          <w:kern w:val="2"/>
          <w:sz w:val="24"/>
          <w:szCs w:val="24"/>
          <w:lang w:val="es-AR" w:eastAsia="en-US"/>
          <w14:ligatures w14:val="standardContextual"/>
        </w:rPr>
        <w:t>Por todo lo expuesto, se solicita al Concejo Deliberante el acompañamiento y aprobación del presente proyecto.</w:t>
      </w:r>
    </w:p>
    <w:p w14:paraId="5C2A03BA" w14:textId="77777777" w:rsidR="009E22E9" w:rsidRPr="009E22E9" w:rsidRDefault="009E22E9" w:rsidP="009E22E9">
      <w:pPr>
        <w:spacing w:after="160" w:line="360" w:lineRule="auto"/>
        <w:jc w:val="both"/>
        <w:rPr>
          <w:rFonts w:ascii="Arial" w:eastAsia="Aptos" w:hAnsi="Arial" w:cs="Arial"/>
          <w:kern w:val="2"/>
          <w:sz w:val="24"/>
          <w:szCs w:val="24"/>
          <w:lang w:val="es-AR" w:eastAsia="en-US"/>
          <w14:ligatures w14:val="standardContextual"/>
        </w:rPr>
      </w:pPr>
    </w:p>
    <w:p w14:paraId="302BD0CB" w14:textId="5F054B7A" w:rsidR="00AB43F4" w:rsidRPr="009E22E9" w:rsidRDefault="00AB43F4" w:rsidP="009E22E9">
      <w:pPr>
        <w:tabs>
          <w:tab w:val="left" w:pos="142"/>
        </w:tabs>
        <w:spacing w:line="360" w:lineRule="auto"/>
        <w:jc w:val="both"/>
        <w:rPr>
          <w:rFonts w:ascii="Arial" w:hAnsi="Arial" w:cs="Arial"/>
          <w:sz w:val="24"/>
          <w:szCs w:val="24"/>
          <w:lang w:val="es-AR"/>
        </w:rPr>
      </w:pPr>
    </w:p>
    <w:sectPr w:rsidR="00AB43F4" w:rsidRPr="009E22E9" w:rsidSect="00361A60">
      <w:headerReference w:type="default" r:id="rId7"/>
      <w:pgSz w:w="11907" w:h="16840" w:code="9"/>
      <w:pgMar w:top="1701" w:right="1559" w:bottom="1701" w:left="1701" w:header="720" w:footer="111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8237A" w14:textId="77777777" w:rsidR="004374E5" w:rsidRDefault="004374E5">
      <w:r>
        <w:separator/>
      </w:r>
    </w:p>
  </w:endnote>
  <w:endnote w:type="continuationSeparator" w:id="0">
    <w:p w14:paraId="7B526E56" w14:textId="77777777" w:rsidR="004374E5" w:rsidRDefault="0043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3DAC4" w14:textId="77777777" w:rsidR="004374E5" w:rsidRDefault="004374E5">
      <w:r>
        <w:separator/>
      </w:r>
    </w:p>
  </w:footnote>
  <w:footnote w:type="continuationSeparator" w:id="0">
    <w:p w14:paraId="0425AFC3" w14:textId="77777777" w:rsidR="004374E5" w:rsidRDefault="004374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091D7" w14:textId="77777777" w:rsidR="00593CDC" w:rsidRDefault="009A2479" w:rsidP="00E31DD8">
    <w:pPr>
      <w:jc w:val="center"/>
    </w:pPr>
    <w:r>
      <w:t xml:space="preserve"> </w:t>
    </w:r>
    <w:r w:rsidR="004A6285">
      <w:rPr>
        <w:noProof/>
        <w:lang w:val="en-US" w:eastAsia="en-US"/>
      </w:rPr>
      <w:drawing>
        <wp:inline distT="0" distB="0" distL="0" distR="0" wp14:anchorId="48DEFEA9" wp14:editId="2DDC77F5">
          <wp:extent cx="581025" cy="790575"/>
          <wp:effectExtent l="0" t="0" r="952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r>
      <w:t xml:space="preserve">                                                                                            </w:t>
    </w:r>
  </w:p>
  <w:p w14:paraId="1FE7BA4D" w14:textId="77777777" w:rsidR="00593CDC" w:rsidRPr="00943A91" w:rsidRDefault="009A2479">
    <w:pPr>
      <w:pStyle w:val="Encabezado"/>
      <w:jc w:val="center"/>
      <w:rPr>
        <w:rFonts w:ascii="Arial" w:hAnsi="Arial" w:cs="Arial"/>
        <w:bCs/>
        <w:sz w:val="24"/>
        <w:szCs w:val="24"/>
      </w:rPr>
    </w:pPr>
    <w:r w:rsidRPr="00943A91">
      <w:rPr>
        <w:rFonts w:ascii="Monotype Corsiva" w:hAnsi="Monotype Corsiva"/>
        <w:bCs/>
        <w:sz w:val="24"/>
        <w:szCs w:val="24"/>
      </w:rPr>
      <w:t xml:space="preserve">  </w:t>
    </w:r>
    <w:r w:rsidRPr="00943A91">
      <w:rPr>
        <w:rFonts w:ascii="Arial" w:hAnsi="Arial" w:cs="Arial"/>
        <w:bCs/>
        <w:sz w:val="24"/>
        <w:szCs w:val="24"/>
      </w:rPr>
      <w:t xml:space="preserve">PROVINCIA DEL CHUBUT </w:t>
    </w:r>
  </w:p>
  <w:p w14:paraId="17E2E39B" w14:textId="77777777" w:rsidR="00593CDC" w:rsidRPr="00943A91" w:rsidRDefault="009A2479">
    <w:pPr>
      <w:pStyle w:val="Encabezado"/>
      <w:jc w:val="center"/>
      <w:rPr>
        <w:rFonts w:ascii="Arial" w:hAnsi="Arial" w:cs="Arial"/>
        <w:bCs/>
        <w:sz w:val="24"/>
        <w:szCs w:val="24"/>
      </w:rPr>
    </w:pPr>
    <w:r w:rsidRPr="00943A91">
      <w:rPr>
        <w:rFonts w:ascii="Arial" w:hAnsi="Arial" w:cs="Arial"/>
        <w:bCs/>
        <w:sz w:val="24"/>
        <w:szCs w:val="24"/>
      </w:rPr>
      <w:t>MUNICIPALIDAD DE COMODORO RIVADAVIA</w:t>
    </w:r>
  </w:p>
  <w:p w14:paraId="76427DA8" w14:textId="77777777" w:rsidR="00593CDC" w:rsidRDefault="00593CDC">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285"/>
    <w:rsid w:val="00146DE5"/>
    <w:rsid w:val="001D78A1"/>
    <w:rsid w:val="001F79A8"/>
    <w:rsid w:val="002062AD"/>
    <w:rsid w:val="00287E1C"/>
    <w:rsid w:val="00351663"/>
    <w:rsid w:val="00360F97"/>
    <w:rsid w:val="00361A60"/>
    <w:rsid w:val="00390B46"/>
    <w:rsid w:val="003C42CC"/>
    <w:rsid w:val="003F2BCF"/>
    <w:rsid w:val="003F3F5B"/>
    <w:rsid w:val="0041070C"/>
    <w:rsid w:val="00420326"/>
    <w:rsid w:val="004374E5"/>
    <w:rsid w:val="00452064"/>
    <w:rsid w:val="004672C6"/>
    <w:rsid w:val="004822E5"/>
    <w:rsid w:val="004A6285"/>
    <w:rsid w:val="004D5151"/>
    <w:rsid w:val="00516DC9"/>
    <w:rsid w:val="005644C9"/>
    <w:rsid w:val="00583DE4"/>
    <w:rsid w:val="00593CDC"/>
    <w:rsid w:val="005F77E7"/>
    <w:rsid w:val="0078009E"/>
    <w:rsid w:val="008C2F21"/>
    <w:rsid w:val="008D1CAE"/>
    <w:rsid w:val="00916193"/>
    <w:rsid w:val="00965D2F"/>
    <w:rsid w:val="009836A7"/>
    <w:rsid w:val="009852CE"/>
    <w:rsid w:val="009A2479"/>
    <w:rsid w:val="009D3EE3"/>
    <w:rsid w:val="009E22E9"/>
    <w:rsid w:val="009E7B61"/>
    <w:rsid w:val="00A114A5"/>
    <w:rsid w:val="00A724F5"/>
    <w:rsid w:val="00AB43F4"/>
    <w:rsid w:val="00B91EFB"/>
    <w:rsid w:val="00C01188"/>
    <w:rsid w:val="00C070D8"/>
    <w:rsid w:val="00CE1990"/>
    <w:rsid w:val="00CF69F5"/>
    <w:rsid w:val="00DE61A6"/>
    <w:rsid w:val="00E44E41"/>
    <w:rsid w:val="00F71AB8"/>
    <w:rsid w:val="00F77ED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166218"/>
  <w15:docId w15:val="{38668ACE-A4E1-4309-91D7-2CF972A0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285"/>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A6285"/>
    <w:pPr>
      <w:tabs>
        <w:tab w:val="center" w:pos="4419"/>
        <w:tab w:val="right" w:pos="8838"/>
      </w:tabs>
    </w:pPr>
  </w:style>
  <w:style w:type="character" w:customStyle="1" w:styleId="EncabezadoCar">
    <w:name w:val="Encabezado Car"/>
    <w:basedOn w:val="Fuentedeprrafopredeter"/>
    <w:link w:val="Encabezado"/>
    <w:rsid w:val="004A6285"/>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rsid w:val="004A6285"/>
    <w:pPr>
      <w:jc w:val="both"/>
    </w:pPr>
    <w:rPr>
      <w:rFonts w:ascii="Arial" w:hAnsi="Arial"/>
      <w:b/>
      <w:sz w:val="24"/>
      <w:lang w:val="es-AR"/>
    </w:rPr>
  </w:style>
  <w:style w:type="character" w:customStyle="1" w:styleId="TextoindependienteCar">
    <w:name w:val="Texto independiente Car"/>
    <w:basedOn w:val="Fuentedeprrafopredeter"/>
    <w:link w:val="Textoindependiente"/>
    <w:rsid w:val="004A6285"/>
    <w:rPr>
      <w:rFonts w:ascii="Arial" w:eastAsia="Times New Roman" w:hAnsi="Arial" w:cs="Times New Roman"/>
      <w:b/>
      <w:sz w:val="24"/>
      <w:szCs w:val="20"/>
      <w:lang w:eastAsia="es-ES"/>
    </w:rPr>
  </w:style>
  <w:style w:type="paragraph" w:styleId="Textodeglobo">
    <w:name w:val="Balloon Text"/>
    <w:basedOn w:val="Normal"/>
    <w:link w:val="TextodegloboCar"/>
    <w:uiPriority w:val="99"/>
    <w:semiHidden/>
    <w:unhideWhenUsed/>
    <w:rsid w:val="004A6285"/>
    <w:rPr>
      <w:rFonts w:ascii="Tahoma" w:hAnsi="Tahoma" w:cs="Tahoma"/>
      <w:sz w:val="16"/>
      <w:szCs w:val="16"/>
    </w:rPr>
  </w:style>
  <w:style w:type="character" w:customStyle="1" w:styleId="TextodegloboCar">
    <w:name w:val="Texto de globo Car"/>
    <w:basedOn w:val="Fuentedeprrafopredeter"/>
    <w:link w:val="Textodeglobo"/>
    <w:uiPriority w:val="99"/>
    <w:semiHidden/>
    <w:rsid w:val="004A6285"/>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9D3EE3"/>
    <w:pPr>
      <w:tabs>
        <w:tab w:val="center" w:pos="4419"/>
        <w:tab w:val="right" w:pos="8838"/>
      </w:tabs>
    </w:pPr>
  </w:style>
  <w:style w:type="character" w:customStyle="1" w:styleId="PiedepginaCar">
    <w:name w:val="Pie de página Car"/>
    <w:basedOn w:val="Fuentedeprrafopredeter"/>
    <w:link w:val="Piedepgina"/>
    <w:uiPriority w:val="99"/>
    <w:rsid w:val="009D3EE3"/>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585669">
      <w:bodyDiv w:val="1"/>
      <w:marLeft w:val="0"/>
      <w:marRight w:val="0"/>
      <w:marTop w:val="0"/>
      <w:marBottom w:val="0"/>
      <w:divBdr>
        <w:top w:val="none" w:sz="0" w:space="0" w:color="auto"/>
        <w:left w:val="none" w:sz="0" w:space="0" w:color="auto"/>
        <w:bottom w:val="none" w:sz="0" w:space="0" w:color="auto"/>
        <w:right w:val="none" w:sz="0" w:space="0" w:color="auto"/>
      </w:divBdr>
    </w:div>
    <w:div w:id="795563620">
      <w:bodyDiv w:val="1"/>
      <w:marLeft w:val="0"/>
      <w:marRight w:val="0"/>
      <w:marTop w:val="0"/>
      <w:marBottom w:val="0"/>
      <w:divBdr>
        <w:top w:val="none" w:sz="0" w:space="0" w:color="auto"/>
        <w:left w:val="none" w:sz="0" w:space="0" w:color="auto"/>
        <w:bottom w:val="none" w:sz="0" w:space="0" w:color="auto"/>
        <w:right w:val="none" w:sz="0" w:space="0" w:color="auto"/>
      </w:divBdr>
    </w:div>
    <w:div w:id="93474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065AD-DCA7-425C-99D6-BE53284AA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1463</Words>
  <Characters>8340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UserMCR</cp:lastModifiedBy>
  <cp:revision>5</cp:revision>
  <cp:lastPrinted>2026-05-27T15:02:00Z</cp:lastPrinted>
  <dcterms:created xsi:type="dcterms:W3CDTF">2026-05-26T20:11:00Z</dcterms:created>
  <dcterms:modified xsi:type="dcterms:W3CDTF">2026-05-27T17:37:00Z</dcterms:modified>
</cp:coreProperties>
</file>